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BAAF" w14:textId="77777777" w:rsidR="004A5455" w:rsidRPr="004A5455" w:rsidRDefault="004A5455" w:rsidP="004A5455">
      <w:pPr>
        <w:keepNext/>
        <w:spacing w:after="60" w:line="288" w:lineRule="auto"/>
        <w:jc w:val="right"/>
        <w:outlineLvl w:val="0"/>
        <w:rPr>
          <w:rFonts w:asciiTheme="minorHAnsi" w:eastAsia="Times New Roman" w:hAnsiTheme="minorHAnsi"/>
          <w:b/>
          <w:bCs/>
          <w:color w:val="000000"/>
          <w:kern w:val="32"/>
          <w:sz w:val="22"/>
          <w:szCs w:val="22"/>
        </w:rPr>
      </w:pPr>
      <w:bookmarkStart w:id="0" w:name="_Toc479331375"/>
      <w:r w:rsidRPr="004A5455">
        <w:rPr>
          <w:rFonts w:asciiTheme="minorHAnsi" w:eastAsia="Times New Roman" w:hAnsiTheme="minorHAnsi"/>
          <w:b/>
          <w:bCs/>
          <w:color w:val="000000"/>
          <w:kern w:val="32"/>
          <w:sz w:val="22"/>
          <w:szCs w:val="22"/>
        </w:rPr>
        <w:t xml:space="preserve">Modello </w:t>
      </w:r>
      <w:bookmarkEnd w:id="0"/>
      <w:r w:rsidRPr="004A5455">
        <w:rPr>
          <w:rFonts w:asciiTheme="minorHAnsi" w:eastAsia="Times New Roman" w:hAnsiTheme="minorHAnsi"/>
          <w:b/>
          <w:bCs/>
          <w:color w:val="000000"/>
          <w:kern w:val="32"/>
          <w:sz w:val="22"/>
          <w:szCs w:val="22"/>
        </w:rPr>
        <w:t>3 – Dichiarazione sul possesso dei requisiti di ammissibilità, impegni ed obblighi</w:t>
      </w:r>
    </w:p>
    <w:p w14:paraId="0AC2BCA5" w14:textId="77777777" w:rsidR="004A5455" w:rsidRPr="004A5455" w:rsidRDefault="004A5455" w:rsidP="004A5455">
      <w:pPr>
        <w:spacing w:after="60" w:line="288" w:lineRule="auto"/>
        <w:ind w:left="-142"/>
        <w:rPr>
          <w:rFonts w:asciiTheme="minorHAnsi" w:eastAsiaTheme="minorHAnsi" w:hAnsiTheme="minorHAnsi" w:cstheme="minorBidi"/>
          <w:sz w:val="22"/>
          <w:szCs w:val="22"/>
        </w:rPr>
      </w:pPr>
    </w:p>
    <w:p w14:paraId="6BCBBD29" w14:textId="77777777" w:rsidR="004A5455" w:rsidRPr="004A5455" w:rsidRDefault="004A5455" w:rsidP="004A5455">
      <w:pPr>
        <w:keepNext/>
        <w:spacing w:after="60" w:line="288" w:lineRule="auto"/>
        <w:ind w:left="4820"/>
        <w:outlineLvl w:val="4"/>
        <w:rPr>
          <w:rFonts w:asciiTheme="minorHAnsi" w:eastAsiaTheme="minorHAnsi" w:hAnsiTheme="minorHAnsi" w:cs="Arial"/>
          <w:b/>
          <w:sz w:val="22"/>
          <w:szCs w:val="22"/>
          <w:lang w:eastAsia="en-US"/>
        </w:rPr>
      </w:pPr>
      <w:r w:rsidRPr="004A5455">
        <w:rPr>
          <w:rFonts w:asciiTheme="minorHAnsi" w:eastAsiaTheme="minorHAnsi" w:hAnsiTheme="minorHAnsi" w:cs="Arial"/>
          <w:b/>
          <w:sz w:val="22"/>
          <w:szCs w:val="22"/>
          <w:lang w:eastAsia="en-US"/>
        </w:rPr>
        <w:t>Spett.le</w:t>
      </w:r>
    </w:p>
    <w:p w14:paraId="0224C915" w14:textId="77777777" w:rsidR="004A5455" w:rsidRPr="004A5455" w:rsidRDefault="004A5455" w:rsidP="004A5455">
      <w:pPr>
        <w:keepNext/>
        <w:spacing w:after="60" w:line="288" w:lineRule="auto"/>
        <w:ind w:left="4820"/>
        <w:outlineLvl w:val="4"/>
        <w:rPr>
          <w:rFonts w:asciiTheme="minorHAnsi" w:eastAsiaTheme="minorHAnsi" w:hAnsiTheme="minorHAnsi" w:cs="Arial"/>
          <w:b/>
          <w:sz w:val="22"/>
          <w:szCs w:val="22"/>
          <w:lang w:eastAsia="en-US"/>
        </w:rPr>
      </w:pPr>
      <w:r w:rsidRPr="004A5455">
        <w:rPr>
          <w:rFonts w:asciiTheme="minorHAnsi" w:eastAsiaTheme="minorHAnsi" w:hAnsiTheme="minorHAnsi" w:cs="Arial"/>
          <w:b/>
          <w:sz w:val="22"/>
          <w:szCs w:val="22"/>
          <w:lang w:eastAsia="en-US"/>
        </w:rPr>
        <w:t>GRUPPO DI AZIONE LOCALE MURGIA PIÙ S. C. A R. L.</w:t>
      </w:r>
    </w:p>
    <w:p w14:paraId="5842CF6B" w14:textId="77777777" w:rsidR="004A5455" w:rsidRPr="004A5455" w:rsidRDefault="004A5455" w:rsidP="004A5455">
      <w:pPr>
        <w:spacing w:after="60" w:line="288" w:lineRule="auto"/>
        <w:ind w:left="4820"/>
        <w:rPr>
          <w:rFonts w:asciiTheme="minorHAnsi" w:eastAsiaTheme="minorHAnsi" w:hAnsiTheme="minorHAnsi" w:cs="Arial"/>
          <w:b/>
          <w:sz w:val="22"/>
          <w:szCs w:val="22"/>
          <w:lang w:eastAsia="en-US"/>
        </w:rPr>
      </w:pPr>
      <w:r w:rsidRPr="004A5455">
        <w:rPr>
          <w:rFonts w:asciiTheme="minorHAnsi" w:eastAsiaTheme="minorHAnsi" w:hAnsiTheme="minorHAnsi" w:cs="Arial"/>
          <w:b/>
          <w:sz w:val="22"/>
          <w:szCs w:val="22"/>
          <w:lang w:eastAsia="en-US"/>
        </w:rPr>
        <w:t>VIA ACHILLE GRANDI N.2</w:t>
      </w:r>
    </w:p>
    <w:p w14:paraId="161C1CD5" w14:textId="77777777" w:rsidR="004A5455" w:rsidRPr="004A5455" w:rsidRDefault="004A5455" w:rsidP="004A5455">
      <w:pPr>
        <w:spacing w:after="60" w:line="288" w:lineRule="auto"/>
        <w:ind w:left="4820"/>
        <w:rPr>
          <w:rFonts w:asciiTheme="minorHAnsi" w:eastAsiaTheme="minorHAnsi" w:hAnsiTheme="minorHAnsi" w:cs="Arial"/>
          <w:b/>
          <w:sz w:val="22"/>
          <w:szCs w:val="22"/>
          <w:lang w:eastAsia="en-US"/>
        </w:rPr>
      </w:pPr>
      <w:r w:rsidRPr="004A5455">
        <w:rPr>
          <w:rFonts w:asciiTheme="minorHAnsi" w:eastAsiaTheme="minorHAnsi" w:hAnsiTheme="minorHAnsi" w:cs="Arial"/>
          <w:b/>
          <w:sz w:val="22"/>
          <w:szCs w:val="22"/>
          <w:lang w:eastAsia="en-US"/>
        </w:rPr>
        <w:t>76014 SPINAZZOLA (BT)</w:t>
      </w:r>
    </w:p>
    <w:p w14:paraId="4F8AE381" w14:textId="77777777" w:rsidR="004A5455" w:rsidRPr="004A5455" w:rsidRDefault="004A5455" w:rsidP="004A5455">
      <w:pPr>
        <w:spacing w:after="60" w:line="288" w:lineRule="auto"/>
        <w:ind w:left="4820"/>
        <w:rPr>
          <w:rFonts w:asciiTheme="minorHAnsi" w:eastAsiaTheme="minorHAnsi" w:hAnsiTheme="minorHAnsi" w:cs="Arial"/>
          <w:b/>
          <w:sz w:val="22"/>
          <w:szCs w:val="22"/>
          <w:lang w:eastAsia="en-US"/>
        </w:rPr>
      </w:pPr>
      <w:r w:rsidRPr="004A5455">
        <w:rPr>
          <w:rFonts w:asciiTheme="minorHAnsi" w:eastAsiaTheme="minorHAnsi" w:hAnsiTheme="minorHAnsi" w:cs="Arial"/>
          <w:b/>
          <w:sz w:val="22"/>
          <w:szCs w:val="22"/>
          <w:lang w:eastAsia="en-US"/>
        </w:rPr>
        <w:t xml:space="preserve">PEC: </w:t>
      </w:r>
      <w:hyperlink r:id="rId8" w:history="1">
        <w:r w:rsidRPr="004A5455">
          <w:rPr>
            <w:rFonts w:asciiTheme="minorHAnsi" w:eastAsiaTheme="minorHAnsi" w:hAnsiTheme="minorHAnsi" w:cs="Arial"/>
            <w:b/>
            <w:color w:val="0000FF"/>
            <w:sz w:val="22"/>
            <w:szCs w:val="22"/>
            <w:u w:val="single"/>
            <w:lang w:eastAsia="en-US"/>
          </w:rPr>
          <w:t>galmurgiapiu@pec.it</w:t>
        </w:r>
      </w:hyperlink>
    </w:p>
    <w:p w14:paraId="1E46BAAF" w14:textId="77777777" w:rsidR="004A5455" w:rsidRPr="004A5455" w:rsidRDefault="004A5455" w:rsidP="004A5455">
      <w:pPr>
        <w:spacing w:after="60" w:line="288" w:lineRule="auto"/>
        <w:ind w:left="4820"/>
        <w:rPr>
          <w:rFonts w:asciiTheme="minorHAnsi" w:eastAsiaTheme="minorHAnsi" w:hAnsiTheme="minorHAnsi" w:cs="Arial"/>
          <w:b/>
          <w:sz w:val="22"/>
          <w:szCs w:val="22"/>
          <w:lang w:eastAsia="en-US"/>
        </w:rPr>
      </w:pPr>
    </w:p>
    <w:p w14:paraId="1A7497DB" w14:textId="77777777" w:rsidR="004A5455" w:rsidRPr="00EA1CB3" w:rsidRDefault="004A5455" w:rsidP="00EA1CB3">
      <w:pPr>
        <w:jc w:val="center"/>
        <w:rPr>
          <w:rFonts w:asciiTheme="minorHAnsi" w:eastAsiaTheme="minorHAnsi" w:hAnsiTheme="minorHAnsi" w:cs="Tahoma-Bold"/>
          <w:b/>
          <w:bCs/>
          <w:sz w:val="22"/>
          <w:szCs w:val="22"/>
          <w:lang w:eastAsia="en-US"/>
        </w:rPr>
      </w:pPr>
      <w:r w:rsidRPr="00EA1CB3">
        <w:rPr>
          <w:rFonts w:asciiTheme="minorHAnsi" w:eastAsiaTheme="minorHAnsi" w:hAnsiTheme="minorHAnsi" w:cs="Tahoma-Bold"/>
          <w:b/>
          <w:bCs/>
          <w:sz w:val="22"/>
          <w:szCs w:val="22"/>
          <w:lang w:eastAsia="en-US"/>
        </w:rPr>
        <w:t>DICHIARAZIONE SOSTITUTIVA DELL’ATTO DI NOTORIETÀ</w:t>
      </w:r>
    </w:p>
    <w:p w14:paraId="05F25C97" w14:textId="77777777" w:rsidR="004A5455" w:rsidRPr="00290B82" w:rsidRDefault="004A5455" w:rsidP="00EA1CB3">
      <w:pPr>
        <w:jc w:val="center"/>
        <w:rPr>
          <w:rFonts w:asciiTheme="minorHAnsi" w:eastAsiaTheme="minorHAnsi" w:hAnsiTheme="minorHAnsi" w:cs="Tahoma-Bold"/>
          <w:b/>
          <w:bCs/>
          <w:sz w:val="22"/>
          <w:szCs w:val="22"/>
          <w:lang w:val="en-GB" w:eastAsia="en-US"/>
        </w:rPr>
      </w:pPr>
      <w:r w:rsidRPr="00290B82">
        <w:rPr>
          <w:rFonts w:asciiTheme="minorHAnsi" w:eastAsiaTheme="minorHAnsi" w:hAnsiTheme="minorHAnsi" w:cs="Tahoma-Bold"/>
          <w:b/>
          <w:bCs/>
          <w:sz w:val="22"/>
          <w:szCs w:val="22"/>
          <w:lang w:val="en-GB" w:eastAsia="en-US"/>
        </w:rPr>
        <w:t xml:space="preserve">(Art. 47 D.P.R. 28 </w:t>
      </w:r>
      <w:proofErr w:type="spellStart"/>
      <w:r w:rsidRPr="00290B82">
        <w:rPr>
          <w:rFonts w:asciiTheme="minorHAnsi" w:eastAsiaTheme="minorHAnsi" w:hAnsiTheme="minorHAnsi" w:cs="Tahoma-Bold"/>
          <w:b/>
          <w:bCs/>
          <w:sz w:val="22"/>
          <w:szCs w:val="22"/>
          <w:lang w:val="en-GB" w:eastAsia="en-US"/>
        </w:rPr>
        <w:t>dicembre</w:t>
      </w:r>
      <w:proofErr w:type="spellEnd"/>
      <w:r w:rsidRPr="00290B82">
        <w:rPr>
          <w:rFonts w:asciiTheme="minorHAnsi" w:eastAsiaTheme="minorHAnsi" w:hAnsiTheme="minorHAnsi" w:cs="Tahoma-Bold"/>
          <w:b/>
          <w:bCs/>
          <w:sz w:val="22"/>
          <w:szCs w:val="22"/>
          <w:lang w:val="en-GB" w:eastAsia="en-US"/>
        </w:rPr>
        <w:t xml:space="preserve"> 2000 n. 445)</w:t>
      </w:r>
    </w:p>
    <w:p w14:paraId="3DD6D0E4" w14:textId="77777777" w:rsidR="00EA1CB3" w:rsidRPr="00290B82" w:rsidRDefault="00EA1CB3" w:rsidP="00EA1CB3">
      <w:pPr>
        <w:jc w:val="center"/>
        <w:rPr>
          <w:rFonts w:asciiTheme="minorHAnsi" w:eastAsiaTheme="minorHAnsi" w:hAnsiTheme="minorHAnsi" w:cs="Tahoma-Bold"/>
          <w:b/>
          <w:bCs/>
          <w:sz w:val="22"/>
          <w:szCs w:val="22"/>
          <w:lang w:val="en-GB"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8628"/>
      </w:tblGrid>
      <w:tr w:rsidR="004A5455" w:rsidRPr="004A5455" w14:paraId="6A093361" w14:textId="77777777" w:rsidTr="00FF07A1">
        <w:tc>
          <w:tcPr>
            <w:tcW w:w="1010" w:type="dxa"/>
          </w:tcPr>
          <w:p w14:paraId="751891F8" w14:textId="77777777" w:rsidR="004A5455" w:rsidRPr="004A5455" w:rsidRDefault="004A5455" w:rsidP="004A5455">
            <w:pPr>
              <w:autoSpaceDE w:val="0"/>
              <w:autoSpaceDN w:val="0"/>
              <w:adjustRightInd w:val="0"/>
              <w:spacing w:after="60" w:line="288" w:lineRule="auto"/>
              <w:ind w:left="-25"/>
              <w:rPr>
                <w:rFonts w:asciiTheme="minorHAnsi" w:eastAsiaTheme="minorHAnsi" w:hAnsiTheme="minorHAnsi" w:cs="Tahoma-Bold"/>
                <w:b/>
                <w:bCs/>
                <w:sz w:val="22"/>
                <w:szCs w:val="22"/>
                <w:lang w:eastAsia="en-US"/>
              </w:rPr>
            </w:pPr>
            <w:r w:rsidRPr="004A5455">
              <w:rPr>
                <w:rFonts w:asciiTheme="minorHAnsi" w:eastAsiaTheme="minorHAnsi" w:hAnsiTheme="minorHAnsi" w:cs="Tahoma-Bold"/>
                <w:b/>
                <w:bCs/>
                <w:sz w:val="22"/>
                <w:szCs w:val="22"/>
                <w:lang w:eastAsia="en-US"/>
              </w:rPr>
              <w:t>Oggetto:</w:t>
            </w:r>
          </w:p>
        </w:tc>
        <w:tc>
          <w:tcPr>
            <w:tcW w:w="8628" w:type="dxa"/>
          </w:tcPr>
          <w:p w14:paraId="4AA4BA73" w14:textId="77777777" w:rsidR="004A5455" w:rsidRPr="004A5455" w:rsidRDefault="004A5455" w:rsidP="004A5455">
            <w:pPr>
              <w:autoSpaceDE w:val="0"/>
              <w:autoSpaceDN w:val="0"/>
              <w:adjustRightInd w:val="0"/>
              <w:spacing w:line="288" w:lineRule="auto"/>
              <w:jc w:val="both"/>
              <w:rPr>
                <w:rFonts w:asciiTheme="minorHAnsi" w:eastAsiaTheme="minorHAnsi" w:hAnsiTheme="minorHAnsi" w:cs="Tahoma-Bold"/>
                <w:b/>
                <w:bCs/>
                <w:sz w:val="22"/>
                <w:szCs w:val="22"/>
                <w:lang w:eastAsia="en-US"/>
              </w:rPr>
            </w:pPr>
            <w:r w:rsidRPr="004A5455">
              <w:rPr>
                <w:rFonts w:asciiTheme="minorHAnsi" w:eastAsiaTheme="minorHAnsi" w:hAnsiTheme="minorHAnsi" w:cs="Tahoma-Bold"/>
                <w:b/>
                <w:bCs/>
                <w:sz w:val="22"/>
                <w:szCs w:val="22"/>
                <w:lang w:eastAsia="en-US"/>
              </w:rPr>
              <w:t>PSR PUGLIA 2014-2020 - MISURA 19 - SOSTEGNO ALLO SVILUPPO LOCALE LEADER</w:t>
            </w:r>
          </w:p>
          <w:p w14:paraId="2C91A239" w14:textId="77777777" w:rsidR="004A5455" w:rsidRPr="008D7EBA" w:rsidRDefault="004A5455" w:rsidP="004A5455">
            <w:pPr>
              <w:autoSpaceDE w:val="0"/>
              <w:autoSpaceDN w:val="0"/>
              <w:adjustRightInd w:val="0"/>
              <w:spacing w:after="60" w:line="288" w:lineRule="auto"/>
              <w:jc w:val="both"/>
              <w:rPr>
                <w:rFonts w:asciiTheme="minorHAnsi" w:eastAsiaTheme="minorHAnsi" w:hAnsiTheme="minorHAnsi" w:cs="Tahoma-Bold"/>
                <w:b/>
                <w:bCs/>
                <w:sz w:val="22"/>
                <w:szCs w:val="22"/>
                <w:lang w:eastAsia="en-US"/>
              </w:rPr>
            </w:pPr>
            <w:r w:rsidRPr="004A5455">
              <w:rPr>
                <w:rFonts w:asciiTheme="minorHAnsi" w:eastAsiaTheme="minorHAnsi" w:hAnsiTheme="minorHAnsi" w:cs="Tahoma-Bold"/>
                <w:b/>
                <w:bCs/>
                <w:sz w:val="22"/>
                <w:szCs w:val="22"/>
                <w:lang w:eastAsia="en-US"/>
              </w:rPr>
              <w:t xml:space="preserve">SOTTOMISURA 19.2 - SOSTEGNO ALL'ESECUZIONE DEGLI INTERVENTI NELL'AMBITO DELLA STRATEGIA DI SVILUPPO LOCALE DI TIPO PARTECIPATIVO - STRATEGIA DI SVILUPPO LOCALE 2014 – 2020 - GAL MURGIA PIÙ - AVVISO PUBBLICO PER LA PRESENTAZIONE DELLE DOMANDE DI SOSTEGNO </w:t>
            </w:r>
            <w:r w:rsidR="00787E91">
              <w:rPr>
                <w:rFonts w:asciiTheme="minorHAnsi" w:eastAsiaTheme="minorHAnsi" w:hAnsiTheme="minorHAnsi" w:cs="Tahoma-Bold"/>
                <w:b/>
                <w:bCs/>
                <w:sz w:val="22"/>
                <w:szCs w:val="22"/>
                <w:lang w:eastAsia="en-US"/>
              </w:rPr>
              <w:t>–</w:t>
            </w:r>
            <w:r w:rsidRPr="004A5455">
              <w:rPr>
                <w:rFonts w:asciiTheme="minorHAnsi" w:eastAsiaTheme="minorHAnsi" w:hAnsiTheme="minorHAnsi" w:cs="Tahoma-Bold"/>
                <w:b/>
                <w:bCs/>
                <w:sz w:val="22"/>
                <w:szCs w:val="22"/>
                <w:lang w:eastAsia="en-US"/>
              </w:rPr>
              <w:t xml:space="preserve"> </w:t>
            </w:r>
            <w:r w:rsidR="00787E91" w:rsidRPr="00787E91">
              <w:rPr>
                <w:rFonts w:asciiTheme="minorHAnsi" w:eastAsiaTheme="minorHAnsi" w:hAnsiTheme="minorHAnsi" w:cs="Tahoma-Bold"/>
                <w:b/>
                <w:bCs/>
                <w:sz w:val="22"/>
                <w:szCs w:val="22"/>
                <w:lang w:eastAsia="en-US"/>
              </w:rPr>
              <w:t xml:space="preserve">AZIONE 1 – I CAMMINI DELLA MURGIA </w:t>
            </w:r>
            <w:r w:rsidR="00787E91">
              <w:rPr>
                <w:rFonts w:asciiTheme="minorHAnsi" w:eastAsiaTheme="minorHAnsi" w:hAnsiTheme="minorHAnsi" w:cs="Tahoma-Bold"/>
                <w:b/>
                <w:bCs/>
                <w:sz w:val="22"/>
                <w:szCs w:val="22"/>
                <w:lang w:eastAsia="en-US"/>
              </w:rPr>
              <w:t xml:space="preserve">- </w:t>
            </w:r>
            <w:r w:rsidR="008D7EBA">
              <w:rPr>
                <w:rFonts w:asciiTheme="minorHAnsi" w:eastAsiaTheme="minorHAnsi" w:hAnsiTheme="minorHAnsi" w:cs="Tahoma-Bold"/>
                <w:b/>
                <w:bCs/>
                <w:sz w:val="22"/>
                <w:szCs w:val="22"/>
                <w:lang w:eastAsia="en-US"/>
              </w:rPr>
              <w:t>INTERVENTO 1.2</w:t>
            </w:r>
            <w:r w:rsidR="00787E91" w:rsidRPr="00787E91">
              <w:rPr>
                <w:rFonts w:asciiTheme="minorHAnsi" w:eastAsiaTheme="minorHAnsi" w:hAnsiTheme="minorHAnsi" w:cs="Tahoma-Bold"/>
                <w:b/>
                <w:bCs/>
                <w:sz w:val="22"/>
                <w:szCs w:val="22"/>
                <w:lang w:eastAsia="en-US"/>
              </w:rPr>
              <w:t xml:space="preserve"> </w:t>
            </w:r>
            <w:r w:rsidR="008D7EBA" w:rsidRPr="00787E91">
              <w:rPr>
                <w:rFonts w:asciiTheme="minorHAnsi" w:eastAsiaTheme="minorHAnsi" w:hAnsiTheme="minorHAnsi" w:cs="Tahoma-Bold"/>
                <w:b/>
                <w:bCs/>
                <w:sz w:val="22"/>
                <w:szCs w:val="22"/>
                <w:lang w:eastAsia="en-US"/>
              </w:rPr>
              <w:t xml:space="preserve">- </w:t>
            </w:r>
            <w:r w:rsidR="008D7EBA" w:rsidRPr="008D7EBA">
              <w:rPr>
                <w:rFonts w:asciiTheme="minorHAnsi" w:eastAsiaTheme="minorHAnsi" w:hAnsiTheme="minorHAnsi" w:cs="Tahoma-Bold"/>
                <w:b/>
                <w:bCs/>
                <w:sz w:val="22"/>
                <w:szCs w:val="22"/>
                <w:lang w:eastAsia="en-US"/>
              </w:rPr>
              <w:t>SOSTEGNO A INVESTIMENTI PER LA REALIZZAZIONE DI INFRASTRUTTURE TURISTICHE SU PICCOLA SCALA DI FRUIZIONE PUBBLICA.</w:t>
            </w:r>
          </w:p>
        </w:tc>
      </w:tr>
    </w:tbl>
    <w:p w14:paraId="7E0505CC" w14:textId="77777777" w:rsidR="004A5455" w:rsidRPr="004A5455" w:rsidRDefault="004A5455" w:rsidP="004A5455">
      <w:pPr>
        <w:spacing w:after="60" w:line="288" w:lineRule="auto"/>
        <w:jc w:val="both"/>
        <w:rPr>
          <w:rFonts w:asciiTheme="minorHAnsi" w:eastAsia="Times New Roman" w:hAnsiTheme="minorHAnsi" w:cs="Arial"/>
          <w:sz w:val="22"/>
          <w:szCs w:val="22"/>
        </w:rPr>
      </w:pPr>
      <w:r w:rsidRPr="004A5455">
        <w:rPr>
          <w:rFonts w:asciiTheme="minorHAnsi" w:eastAsia="Times New Roman" w:hAnsiTheme="minorHAnsi" w:cs="Arial"/>
          <w:sz w:val="22"/>
          <w:szCs w:val="22"/>
        </w:rPr>
        <w:t xml:space="preserve">Il/La sottoscritto/a__________________________________________________________ nato/a </w:t>
      </w:r>
      <w:proofErr w:type="spellStart"/>
      <w:r w:rsidRPr="004A5455">
        <w:rPr>
          <w:rFonts w:asciiTheme="minorHAnsi" w:eastAsia="Times New Roman" w:hAnsiTheme="minorHAnsi" w:cs="Arial"/>
          <w:sz w:val="22"/>
          <w:szCs w:val="22"/>
        </w:rPr>
        <w:t>a</w:t>
      </w:r>
      <w:proofErr w:type="spellEnd"/>
      <w:r w:rsidRPr="004A5455">
        <w:rPr>
          <w:rFonts w:asciiTheme="minorHAnsi" w:eastAsia="Times New Roman" w:hAnsiTheme="minorHAnsi" w:cs="Arial"/>
          <w:sz w:val="22"/>
          <w:szCs w:val="22"/>
        </w:rPr>
        <w:t xml:space="preserve"> _____________________________________ il __/__/_____ residente nel Comune di _______________________ Via  __________________________ CAP ________  Prov. _____ Tel. _________________________ Codice Fiscale __________</w:t>
      </w:r>
      <w:r w:rsidR="00787E91">
        <w:rPr>
          <w:rFonts w:asciiTheme="minorHAnsi" w:eastAsia="Times New Roman" w:hAnsiTheme="minorHAnsi" w:cs="Arial"/>
          <w:sz w:val="22"/>
          <w:szCs w:val="22"/>
        </w:rPr>
        <w:t xml:space="preserve">_________  nella sua qualità di legale rappresentante dell’Ente ______________________ CUUA </w:t>
      </w:r>
      <w:r w:rsidRPr="004A5455">
        <w:rPr>
          <w:rFonts w:asciiTheme="minorHAnsi" w:eastAsia="Times New Roman" w:hAnsiTheme="minorHAnsi" w:cs="Arial"/>
          <w:sz w:val="22"/>
          <w:szCs w:val="22"/>
        </w:rPr>
        <w:t>n sede legale nel Comune di _______________________________ Via ____________________________________________________________ ,</w:t>
      </w:r>
    </w:p>
    <w:p w14:paraId="21BC6317" w14:textId="77777777" w:rsidR="004A5455" w:rsidRPr="004A5455" w:rsidRDefault="004A5455" w:rsidP="004A5455">
      <w:pPr>
        <w:spacing w:after="60" w:line="288" w:lineRule="auto"/>
        <w:ind w:left="357" w:hanging="357"/>
        <w:jc w:val="center"/>
        <w:rPr>
          <w:rFonts w:asciiTheme="minorHAnsi" w:eastAsia="Times New Roman" w:hAnsiTheme="minorHAnsi" w:cs="Arial"/>
          <w:b/>
          <w:sz w:val="22"/>
          <w:szCs w:val="22"/>
        </w:rPr>
      </w:pPr>
      <w:r w:rsidRPr="004A5455">
        <w:rPr>
          <w:rFonts w:asciiTheme="minorHAnsi" w:eastAsia="Times New Roman" w:hAnsiTheme="minorHAnsi" w:cs="Arial"/>
          <w:b/>
          <w:sz w:val="22"/>
          <w:szCs w:val="22"/>
        </w:rPr>
        <w:t>C O N S A P E V O L E</w:t>
      </w:r>
    </w:p>
    <w:p w14:paraId="5332261F" w14:textId="77777777" w:rsidR="004A5455" w:rsidRPr="004A5455" w:rsidRDefault="004A5455" w:rsidP="004A5455">
      <w:pPr>
        <w:spacing w:after="60" w:line="288" w:lineRule="auto"/>
        <w:contextualSpacing/>
        <w:jc w:val="both"/>
        <w:rPr>
          <w:rFonts w:asciiTheme="minorHAnsi" w:eastAsia="Times New Roman" w:hAnsiTheme="minorHAnsi" w:cs="Arial"/>
          <w:sz w:val="22"/>
          <w:szCs w:val="22"/>
        </w:rPr>
      </w:pPr>
      <w:r w:rsidRPr="004A5455">
        <w:rPr>
          <w:rFonts w:asciiTheme="minorHAnsi" w:eastAsia="Times New Roman" w:hAnsiTheme="minorHAnsi" w:cs="Arial"/>
          <w:sz w:val="22"/>
          <w:szCs w:val="22"/>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45ED5904" w14:textId="77777777" w:rsidR="004A5455" w:rsidRDefault="004A5455" w:rsidP="004A5455">
      <w:pPr>
        <w:spacing w:after="60" w:line="288" w:lineRule="auto"/>
        <w:ind w:left="357" w:hanging="357"/>
        <w:contextualSpacing/>
        <w:jc w:val="center"/>
        <w:rPr>
          <w:rFonts w:asciiTheme="minorHAnsi" w:eastAsia="Times New Roman" w:hAnsiTheme="minorHAnsi" w:cs="Arial"/>
          <w:b/>
          <w:sz w:val="22"/>
          <w:szCs w:val="22"/>
        </w:rPr>
      </w:pPr>
      <w:proofErr w:type="gramStart"/>
      <w:r w:rsidRPr="004A5455">
        <w:rPr>
          <w:rFonts w:asciiTheme="minorHAnsi" w:eastAsia="Times New Roman" w:hAnsiTheme="minorHAnsi" w:cs="Arial"/>
          <w:b/>
          <w:sz w:val="22"/>
          <w:szCs w:val="22"/>
        </w:rPr>
        <w:t>D  I</w:t>
      </w:r>
      <w:proofErr w:type="gramEnd"/>
      <w:r w:rsidRPr="004A5455">
        <w:rPr>
          <w:rFonts w:asciiTheme="minorHAnsi" w:eastAsia="Times New Roman" w:hAnsiTheme="minorHAnsi" w:cs="Arial"/>
          <w:b/>
          <w:sz w:val="22"/>
          <w:szCs w:val="22"/>
        </w:rPr>
        <w:t xml:space="preserve">  C  H  I  A  R  A</w:t>
      </w:r>
    </w:p>
    <w:p w14:paraId="3D7CBB8E" w14:textId="3BD43B90" w:rsidR="00787E91" w:rsidRPr="00787E91" w:rsidRDefault="00823DD9"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Di </w:t>
      </w:r>
      <w:r w:rsidR="00787E91" w:rsidRPr="00787E91">
        <w:rPr>
          <w:rFonts w:asciiTheme="minorHAnsi" w:hAnsiTheme="minorHAnsi"/>
          <w:lang w:eastAsia="en-US"/>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75340CE7" w14:textId="5ECDF679" w:rsidR="00787E91" w:rsidRPr="00787E91" w:rsidRDefault="00823DD9"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Di </w:t>
      </w:r>
      <w:r w:rsidR="00787E91" w:rsidRPr="00787E91">
        <w:rPr>
          <w:rFonts w:asciiTheme="minorHAnsi" w:hAnsiTheme="minorHAnsi"/>
          <w:lang w:eastAsia="en-US"/>
        </w:rPr>
        <w:t>non essere destinatario di un vigente provvedimento di sospensione del finanziamento nell’ambito della stessa Tipologia d’intervento del PSR 2014-2020, ovvero della corrispondente Misura del PSR 2007-2013;</w:t>
      </w:r>
    </w:p>
    <w:p w14:paraId="68DFDD58" w14:textId="26FCC76D" w:rsidR="00787E91" w:rsidRPr="00787E91" w:rsidRDefault="00823DD9"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Di </w:t>
      </w:r>
      <w:r w:rsidR="00787E91" w:rsidRPr="00787E91">
        <w:rPr>
          <w:rFonts w:asciiTheme="minorHAnsi" w:hAnsiTheme="minorHAnsi"/>
          <w:lang w:eastAsia="en-US"/>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6F3B7AAB" w14:textId="673A7DA5" w:rsidR="00787E91" w:rsidRPr="00787E91" w:rsidRDefault="00823DD9"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lastRenderedPageBreak/>
        <w:t xml:space="preserve">Di </w:t>
      </w:r>
      <w:r w:rsidR="00787E91" w:rsidRPr="00787E91">
        <w:rPr>
          <w:rFonts w:asciiTheme="minorHAnsi" w:hAnsiTheme="minorHAnsi"/>
          <w:lang w:eastAsia="en-US"/>
        </w:rPr>
        <w:t>aver provveduto al pagamento delle eventuali sanzioni comminate e/o della restituzione dei finanziamenti liquidati sulla base di provvedimenti provinciali e/o regionali adottati per cause imputabili al beneficiario nell’ambito del PSR 2014-2020 e/o PSR 2007-2013;</w:t>
      </w:r>
    </w:p>
    <w:p w14:paraId="57DDDC12" w14:textId="290FC900" w:rsidR="00787E91" w:rsidRDefault="00823DD9"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Di </w:t>
      </w:r>
      <w:r w:rsidR="00787E91" w:rsidRPr="00787E91">
        <w:rPr>
          <w:rFonts w:asciiTheme="minorHAnsi" w:hAnsiTheme="minorHAnsi"/>
          <w:lang w:eastAsia="en-US"/>
        </w:rPr>
        <w:t>non aver richiesto un contributo a valere su qualsiasi “fonte di aiuto” per la medesima iniziativa.</w:t>
      </w:r>
    </w:p>
    <w:p w14:paraId="75507262" w14:textId="2131F456" w:rsidR="00787E91" w:rsidRDefault="00823DD9"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Di </w:t>
      </w:r>
      <w:r w:rsidR="00787E91" w:rsidRPr="00787E91">
        <w:rPr>
          <w:rFonts w:asciiTheme="minorHAnsi" w:hAnsiTheme="minorHAnsi"/>
          <w:lang w:eastAsia="en-US"/>
        </w:rPr>
        <w:t>aver presentato una sola domanda di sostegno;</w:t>
      </w:r>
    </w:p>
    <w:p w14:paraId="2A40FD42" w14:textId="77777777" w:rsidR="00787E91" w:rsidRDefault="00290B82"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che </w:t>
      </w:r>
      <w:r w:rsidR="00787E91" w:rsidRPr="00787E91">
        <w:rPr>
          <w:rFonts w:asciiTheme="minorHAnsi" w:hAnsiTheme="minorHAnsi"/>
          <w:lang w:eastAsia="en-US"/>
        </w:rPr>
        <w:t xml:space="preserve">la domanda di sostegno </w:t>
      </w:r>
      <w:r>
        <w:rPr>
          <w:rFonts w:asciiTheme="minorHAnsi" w:hAnsiTheme="minorHAnsi"/>
          <w:lang w:eastAsia="en-US"/>
        </w:rPr>
        <w:t>riguarda</w:t>
      </w:r>
      <w:r w:rsidR="00787E91" w:rsidRPr="00787E91">
        <w:rPr>
          <w:rFonts w:asciiTheme="minorHAnsi" w:hAnsiTheme="minorHAnsi"/>
          <w:lang w:eastAsia="en-US"/>
        </w:rPr>
        <w:t xml:space="preserve"> </w:t>
      </w:r>
      <w:r w:rsidRPr="00290B82">
        <w:rPr>
          <w:rFonts w:asciiTheme="minorHAnsi" w:hAnsiTheme="minorHAnsi"/>
          <w:lang w:eastAsia="en-US"/>
        </w:rPr>
        <w:t>infrastrutture ricreative, informazioni turistiche e infrastrutture turistiche su piccola scala di fruizione pubblica</w:t>
      </w:r>
      <w:r>
        <w:rPr>
          <w:rFonts w:asciiTheme="minorHAnsi" w:hAnsiTheme="minorHAnsi"/>
          <w:lang w:eastAsia="en-US"/>
        </w:rPr>
        <w:t>, i</w:t>
      </w:r>
      <w:r w:rsidRPr="00290B82">
        <w:rPr>
          <w:rFonts w:asciiTheme="minorHAnsi" w:hAnsiTheme="minorHAnsi"/>
          <w:lang w:eastAsia="en-US"/>
        </w:rPr>
        <w:t>n particolare, itinerari turistici, aree attrezzate e percorsi segnalati e loro messa in rete, l’attrezzamento di piccoli punti di sosta (aree di sosta attrezzate etc.) e di informazione (pannelli informativi e didattici), piccole strutture ricettive (es. rifugi, bivacchi e ostelli) o a servizio delle attività outdoor (es. strutture per il deposito, noleggio o riparazione di attrezzature), centri di informazione e accoglienza turistica e relative reti di informazione turistica</w:t>
      </w:r>
      <w:r>
        <w:rPr>
          <w:rFonts w:asciiTheme="minorHAnsi" w:hAnsiTheme="minorHAnsi"/>
          <w:lang w:eastAsia="en-US"/>
        </w:rPr>
        <w:t>;</w:t>
      </w:r>
    </w:p>
    <w:p w14:paraId="1A4096EF" w14:textId="77777777" w:rsidR="00787E91" w:rsidRDefault="00787E91" w:rsidP="00823DD9">
      <w:pPr>
        <w:numPr>
          <w:ilvl w:val="0"/>
          <w:numId w:val="15"/>
        </w:numPr>
        <w:spacing w:after="200" w:line="276" w:lineRule="auto"/>
        <w:ind w:left="567" w:hanging="567"/>
        <w:contextualSpacing/>
        <w:jc w:val="both"/>
        <w:rPr>
          <w:rFonts w:asciiTheme="minorHAnsi" w:hAnsiTheme="minorHAnsi"/>
          <w:lang w:eastAsia="en-US"/>
        </w:rPr>
      </w:pPr>
      <w:r>
        <w:rPr>
          <w:rFonts w:asciiTheme="minorHAnsi" w:hAnsiTheme="minorHAnsi"/>
          <w:lang w:eastAsia="en-US"/>
        </w:rPr>
        <w:t xml:space="preserve">che il progetto presentato ha </w:t>
      </w:r>
      <w:r w:rsidRPr="00787E91">
        <w:rPr>
          <w:rFonts w:asciiTheme="minorHAnsi" w:hAnsiTheme="minorHAnsi"/>
          <w:lang w:eastAsia="en-US"/>
        </w:rPr>
        <w:t xml:space="preserve">livello di progettazione sia </w:t>
      </w:r>
      <w:r w:rsidRPr="00787E91">
        <w:rPr>
          <w:rFonts w:asciiTheme="minorHAnsi" w:hAnsiTheme="minorHAnsi"/>
          <w:shd w:val="clear" w:color="auto" w:fill="FFFFFF" w:themeFill="background1"/>
          <w:lang w:eastAsia="en-US"/>
        </w:rPr>
        <w:t>definitivo</w:t>
      </w:r>
      <w:r w:rsidRPr="00787E91">
        <w:rPr>
          <w:rFonts w:asciiTheme="minorHAnsi" w:hAnsiTheme="minorHAnsi"/>
          <w:lang w:eastAsia="en-US"/>
        </w:rPr>
        <w:t xml:space="preserve">, redatto in base alla normativa vigente in materia di appalti pubblici; </w:t>
      </w:r>
    </w:p>
    <w:p w14:paraId="3AEB0D04" w14:textId="77777777" w:rsidR="00787E91" w:rsidRDefault="00787E91" w:rsidP="00823DD9">
      <w:pPr>
        <w:numPr>
          <w:ilvl w:val="0"/>
          <w:numId w:val="15"/>
        </w:numPr>
        <w:spacing w:after="200" w:line="276" w:lineRule="auto"/>
        <w:ind w:left="567" w:hanging="567"/>
        <w:contextualSpacing/>
        <w:jc w:val="both"/>
        <w:rPr>
          <w:rFonts w:asciiTheme="minorHAnsi" w:hAnsiTheme="minorHAnsi"/>
          <w:lang w:eastAsia="en-US"/>
        </w:rPr>
      </w:pPr>
      <w:r w:rsidRPr="00787E91">
        <w:rPr>
          <w:rFonts w:asciiTheme="minorHAnsi" w:hAnsiTheme="minorHAnsi"/>
          <w:lang w:eastAsia="en-US"/>
        </w:rPr>
        <w:t xml:space="preserve">di essere consapevole che l’ammissibilità della </w:t>
      </w:r>
      <w:proofErr w:type="spellStart"/>
      <w:r w:rsidRPr="00787E91">
        <w:rPr>
          <w:rFonts w:asciiTheme="minorHAnsi" w:hAnsiTheme="minorHAnsi"/>
          <w:lang w:eastAsia="en-US"/>
        </w:rPr>
        <w:t>DdS</w:t>
      </w:r>
      <w:proofErr w:type="spellEnd"/>
      <w:r w:rsidRPr="00787E91">
        <w:rPr>
          <w:rFonts w:asciiTheme="minorHAnsi" w:hAnsiTheme="minorHAnsi"/>
          <w:lang w:eastAsia="en-US"/>
        </w:rPr>
        <w:t xml:space="preserve"> è subordinata al conseguimento del punteggio minimo di ammissibilità previsto dai criteri di selezione;</w:t>
      </w:r>
    </w:p>
    <w:p w14:paraId="665F2326" w14:textId="77777777" w:rsidR="004A5455" w:rsidRPr="00787E91" w:rsidRDefault="004A5455" w:rsidP="00823DD9">
      <w:pPr>
        <w:numPr>
          <w:ilvl w:val="0"/>
          <w:numId w:val="15"/>
        </w:numPr>
        <w:spacing w:after="200" w:line="276" w:lineRule="auto"/>
        <w:ind w:left="567" w:hanging="567"/>
        <w:contextualSpacing/>
        <w:jc w:val="both"/>
        <w:rPr>
          <w:rFonts w:asciiTheme="minorHAnsi" w:hAnsiTheme="minorHAnsi"/>
          <w:lang w:eastAsia="en-US"/>
        </w:rPr>
      </w:pPr>
      <w:r w:rsidRPr="00290B82">
        <w:rPr>
          <w:rFonts w:asciiTheme="minorHAnsi" w:hAnsiTheme="minorHAnsi"/>
          <w:lang w:eastAsia="en-US"/>
        </w:rPr>
        <w:t xml:space="preserve">che la </w:t>
      </w:r>
      <w:proofErr w:type="spellStart"/>
      <w:r w:rsidRPr="00290B82">
        <w:rPr>
          <w:rFonts w:asciiTheme="minorHAnsi" w:hAnsiTheme="minorHAnsi"/>
          <w:lang w:eastAsia="en-US"/>
        </w:rPr>
        <w:t>DdS</w:t>
      </w:r>
      <w:proofErr w:type="spellEnd"/>
      <w:r w:rsidRPr="00290B82">
        <w:rPr>
          <w:rFonts w:asciiTheme="minorHAnsi" w:hAnsiTheme="minorHAnsi"/>
          <w:lang w:eastAsia="en-US"/>
        </w:rPr>
        <w:t xml:space="preserve"> e la documentazione ad essa allegata è conforme a quanto previsto nell’Avviso pubblico;</w:t>
      </w:r>
    </w:p>
    <w:p w14:paraId="6AD45AB2" w14:textId="77777777" w:rsidR="00787E91" w:rsidRPr="00290B82" w:rsidRDefault="00787E91" w:rsidP="00823DD9">
      <w:pPr>
        <w:spacing w:after="60" w:line="288" w:lineRule="auto"/>
        <w:ind w:left="567" w:hanging="567"/>
        <w:jc w:val="both"/>
        <w:rPr>
          <w:rFonts w:asciiTheme="minorHAnsi" w:hAnsiTheme="minorHAnsi"/>
          <w:lang w:eastAsia="en-US"/>
        </w:rPr>
      </w:pPr>
    </w:p>
    <w:p w14:paraId="6FA83C19" w14:textId="77777777" w:rsidR="004A5455" w:rsidRPr="004A5455" w:rsidRDefault="004A5455" w:rsidP="004A5455">
      <w:pPr>
        <w:numPr>
          <w:ilvl w:val="0"/>
          <w:numId w:val="8"/>
        </w:numPr>
        <w:spacing w:after="60" w:line="288" w:lineRule="auto"/>
        <w:ind w:left="425" w:hanging="357"/>
        <w:jc w:val="both"/>
        <w:rPr>
          <w:rFonts w:asciiTheme="minorHAnsi" w:eastAsia="Times New Roman" w:hAnsiTheme="minorHAnsi" w:cs="Arial"/>
          <w:b/>
          <w:sz w:val="22"/>
          <w:szCs w:val="22"/>
        </w:rPr>
      </w:pPr>
      <w:r w:rsidRPr="004A5455">
        <w:rPr>
          <w:rFonts w:asciiTheme="minorHAnsi" w:eastAsia="Times New Roman" w:hAnsiTheme="minorHAnsi" w:cs="Arial"/>
          <w:b/>
          <w:sz w:val="22"/>
          <w:szCs w:val="22"/>
        </w:rPr>
        <w:t>di impegnarsi</w:t>
      </w:r>
      <w:r w:rsidR="00FC56A7">
        <w:rPr>
          <w:rFonts w:asciiTheme="minorHAnsi" w:eastAsia="Times New Roman" w:hAnsiTheme="minorHAnsi" w:cs="Arial"/>
          <w:b/>
          <w:sz w:val="22"/>
          <w:szCs w:val="22"/>
        </w:rPr>
        <w:t xml:space="preserve"> a</w:t>
      </w:r>
      <w:r w:rsidRPr="004A5455">
        <w:rPr>
          <w:rFonts w:asciiTheme="minorHAnsi" w:eastAsia="Times New Roman" w:hAnsiTheme="minorHAnsi" w:cs="Arial"/>
          <w:b/>
          <w:sz w:val="22"/>
          <w:szCs w:val="22"/>
        </w:rPr>
        <w:t>:</w:t>
      </w:r>
    </w:p>
    <w:p w14:paraId="24167868" w14:textId="77777777" w:rsidR="00787E91" w:rsidRPr="00787E91" w:rsidRDefault="00787E91" w:rsidP="00787E91">
      <w:pPr>
        <w:numPr>
          <w:ilvl w:val="0"/>
          <w:numId w:val="9"/>
        </w:numPr>
        <w:spacing w:after="60" w:line="288" w:lineRule="auto"/>
        <w:jc w:val="both"/>
        <w:rPr>
          <w:rFonts w:asciiTheme="minorHAnsi" w:eastAsia="Times New Roman" w:hAnsiTheme="minorHAnsi" w:cs="Arial"/>
          <w:sz w:val="22"/>
          <w:szCs w:val="22"/>
        </w:rPr>
      </w:pPr>
      <w:r w:rsidRPr="00787E91">
        <w:rPr>
          <w:rFonts w:asciiTheme="minorHAnsi" w:eastAsia="Times New Roman" w:hAnsiTheme="minorHAnsi" w:cs="Arial"/>
          <w:sz w:val="22"/>
          <w:szCs w:val="22"/>
        </w:rPr>
        <w:t>mantenere i requisiti di ammissibilità di cui al precedente paragrafo per tutta la durata della concessione;</w:t>
      </w:r>
    </w:p>
    <w:p w14:paraId="0D15E1DC" w14:textId="77777777" w:rsidR="00787E91" w:rsidRPr="00787E91" w:rsidRDefault="00787E91" w:rsidP="00787E91">
      <w:pPr>
        <w:numPr>
          <w:ilvl w:val="0"/>
          <w:numId w:val="9"/>
        </w:numPr>
        <w:spacing w:after="60" w:line="288" w:lineRule="auto"/>
        <w:jc w:val="both"/>
        <w:rPr>
          <w:rFonts w:asciiTheme="minorHAnsi" w:eastAsia="Times New Roman" w:hAnsiTheme="minorHAnsi" w:cs="Arial"/>
          <w:sz w:val="22"/>
          <w:szCs w:val="22"/>
        </w:rPr>
      </w:pPr>
      <w:r w:rsidRPr="00787E91">
        <w:rPr>
          <w:rFonts w:asciiTheme="minorHAnsi" w:eastAsia="Times New Roman" w:hAnsiTheme="minorHAnsi" w:cs="Arial"/>
          <w:sz w:val="22"/>
          <w:szCs w:val="22"/>
        </w:rPr>
        <w:t>osservare le modalità e i tempi di esecuzione degli investimenti previste dal provvedimento di concessione e da eventuali atti correlati;</w:t>
      </w:r>
    </w:p>
    <w:p w14:paraId="1B86719E" w14:textId="77777777" w:rsidR="00787E91" w:rsidRPr="00787E91" w:rsidRDefault="00787E91" w:rsidP="00787E91">
      <w:pPr>
        <w:numPr>
          <w:ilvl w:val="0"/>
          <w:numId w:val="9"/>
        </w:numPr>
        <w:spacing w:after="60" w:line="288" w:lineRule="auto"/>
        <w:jc w:val="both"/>
        <w:rPr>
          <w:rFonts w:asciiTheme="minorHAnsi" w:eastAsia="Times New Roman" w:hAnsiTheme="minorHAnsi" w:cs="Arial"/>
          <w:sz w:val="22"/>
          <w:szCs w:val="22"/>
        </w:rPr>
      </w:pPr>
      <w:r w:rsidRPr="00787E91">
        <w:rPr>
          <w:rFonts w:asciiTheme="minorHAnsi" w:eastAsia="Times New Roman" w:hAnsiTheme="minorHAnsi" w:cs="Arial"/>
          <w:sz w:val="22"/>
          <w:szCs w:val="22"/>
        </w:rPr>
        <w:t>mantenere la destinazione d'uso degli investimenti realizzati per le medesime finalità per cui sono stati approvati per un periodo minimo di cinque anni a decorrere dalla data del pagamento finale del contributo (cfr. Reg. UE n. 1303/2013, articolo 71 “Stabilità delle operazioni”);</w:t>
      </w:r>
    </w:p>
    <w:p w14:paraId="0FC172D3" w14:textId="77777777" w:rsidR="00787E91" w:rsidRPr="00787E91" w:rsidRDefault="00787E91" w:rsidP="00787E91">
      <w:pPr>
        <w:numPr>
          <w:ilvl w:val="0"/>
          <w:numId w:val="9"/>
        </w:numPr>
        <w:spacing w:after="60" w:line="288" w:lineRule="auto"/>
        <w:jc w:val="both"/>
        <w:rPr>
          <w:rFonts w:asciiTheme="minorHAnsi" w:eastAsia="Times New Roman" w:hAnsiTheme="minorHAnsi" w:cs="Arial"/>
          <w:sz w:val="22"/>
          <w:szCs w:val="22"/>
        </w:rPr>
      </w:pPr>
      <w:r w:rsidRPr="00787E91">
        <w:rPr>
          <w:rFonts w:asciiTheme="minorHAnsi" w:eastAsia="Times New Roman" w:hAnsiTheme="minorHAnsi" w:cs="Arial"/>
          <w:sz w:val="22"/>
          <w:szCs w:val="22"/>
        </w:rPr>
        <w:t>assicurare la gestione, il funzionamento e la manutenzione delle opere realizzate per almeno 5 anni a decorrere dalla data di erogazione del saldo;</w:t>
      </w:r>
    </w:p>
    <w:p w14:paraId="0B5EB384" w14:textId="77777777" w:rsidR="00FC56A7" w:rsidRPr="00FC56A7" w:rsidRDefault="00787E91" w:rsidP="00787E91">
      <w:pPr>
        <w:numPr>
          <w:ilvl w:val="0"/>
          <w:numId w:val="9"/>
        </w:numPr>
        <w:spacing w:after="60" w:line="288" w:lineRule="auto"/>
        <w:jc w:val="both"/>
        <w:rPr>
          <w:rFonts w:asciiTheme="minorHAnsi" w:eastAsia="Times New Roman" w:hAnsiTheme="minorHAnsi" w:cs="Arial"/>
          <w:b/>
          <w:sz w:val="22"/>
          <w:szCs w:val="22"/>
        </w:rPr>
      </w:pPr>
      <w:r w:rsidRPr="00787E91">
        <w:rPr>
          <w:rFonts w:asciiTheme="minorHAnsi" w:eastAsia="Times New Roman" w:hAnsiTheme="minorHAnsi" w:cs="Arial"/>
          <w:sz w:val="22"/>
          <w:szCs w:val="22"/>
        </w:rPr>
        <w:t>rispettare gli obblighi in materia di informazione e pubblicità, anche in riferimento all’utilizzo del logo dell’Unione Europea, specificando il Fondo di finanziamento, la Misura/Sottomisura/Operazione, secondo quanto previsto dalla vigente normativa europea</w:t>
      </w:r>
    </w:p>
    <w:p w14:paraId="4B197E88" w14:textId="77777777" w:rsidR="004A5455" w:rsidRPr="004A5455" w:rsidRDefault="004A5455" w:rsidP="00787E91">
      <w:pPr>
        <w:numPr>
          <w:ilvl w:val="0"/>
          <w:numId w:val="9"/>
        </w:numPr>
        <w:spacing w:after="60" w:line="288" w:lineRule="auto"/>
        <w:jc w:val="both"/>
        <w:rPr>
          <w:rFonts w:asciiTheme="minorHAnsi" w:eastAsia="Times New Roman" w:hAnsiTheme="minorHAnsi" w:cs="Arial"/>
          <w:b/>
          <w:sz w:val="22"/>
          <w:szCs w:val="22"/>
        </w:rPr>
      </w:pPr>
      <w:r w:rsidRPr="004A5455">
        <w:rPr>
          <w:rFonts w:asciiTheme="minorHAnsi" w:eastAsia="Times New Roman" w:hAnsiTheme="minorHAnsi" w:cs="Arial"/>
          <w:b/>
          <w:sz w:val="22"/>
          <w:szCs w:val="22"/>
        </w:rPr>
        <w:t>di essere consapevole che:</w:t>
      </w:r>
    </w:p>
    <w:p w14:paraId="2C180E5C" w14:textId="77777777" w:rsidR="004A5455" w:rsidRPr="004A5455" w:rsidRDefault="004A5455" w:rsidP="004A5455">
      <w:pPr>
        <w:numPr>
          <w:ilvl w:val="0"/>
          <w:numId w:val="12"/>
        </w:numPr>
        <w:spacing w:after="60" w:line="288" w:lineRule="auto"/>
        <w:ind w:left="284" w:hanging="425"/>
        <w:contextualSpacing/>
        <w:jc w:val="both"/>
        <w:rPr>
          <w:rFonts w:asciiTheme="minorHAnsi" w:eastAsia="Times New Roman" w:hAnsiTheme="minorHAnsi" w:cs="Arial"/>
          <w:sz w:val="22"/>
          <w:szCs w:val="22"/>
        </w:rPr>
      </w:pPr>
      <w:r w:rsidRPr="004A5455">
        <w:rPr>
          <w:rFonts w:asciiTheme="minorHAnsi" w:eastAsia="Times New Roman" w:hAnsiTheme="minorHAnsi" w:cs="Arial"/>
          <w:sz w:val="22"/>
          <w:szCs w:val="22"/>
        </w:rPr>
        <w:t xml:space="preserve">preliminarmente alla realizzazione degli interventi devono essere obbligatoriamente posseduti tutti i necessari titoli abilitativi (autorizzazioni/permessi/nulla osta/pareri per valutazioni di natura urbanistica, ambientale, paesaggistica, </w:t>
      </w:r>
      <w:r w:rsidRPr="004A5455">
        <w:rPr>
          <w:rFonts w:asciiTheme="minorHAnsi" w:eastAsia="Times New Roman" w:hAnsiTheme="minorHAnsi" w:cs="Arial"/>
          <w:i/>
          <w:sz w:val="22"/>
          <w:szCs w:val="22"/>
        </w:rPr>
        <w:t>ecc</w:t>
      </w:r>
      <w:r w:rsidRPr="004A5455">
        <w:rPr>
          <w:rFonts w:asciiTheme="minorHAnsi" w:eastAsia="Times New Roman" w:hAnsiTheme="minorHAnsi" w:cs="Arial"/>
          <w:sz w:val="22"/>
          <w:szCs w:val="22"/>
        </w:rPr>
        <w:t>.);</w:t>
      </w:r>
    </w:p>
    <w:p w14:paraId="31EBA8ED" w14:textId="77777777" w:rsidR="004A5455" w:rsidRPr="004A5455" w:rsidRDefault="004A5455" w:rsidP="004A5455">
      <w:pPr>
        <w:numPr>
          <w:ilvl w:val="0"/>
          <w:numId w:val="13"/>
        </w:numPr>
        <w:spacing w:after="60" w:line="288" w:lineRule="auto"/>
        <w:ind w:left="357" w:hanging="357"/>
        <w:jc w:val="both"/>
        <w:rPr>
          <w:rFonts w:asciiTheme="minorHAnsi" w:eastAsiaTheme="minorHAnsi" w:hAnsiTheme="minorHAnsi" w:cs="Arial"/>
          <w:b/>
          <w:sz w:val="22"/>
          <w:szCs w:val="22"/>
          <w:lang w:eastAsia="en-US"/>
        </w:rPr>
      </w:pPr>
      <w:r w:rsidRPr="004A5455">
        <w:rPr>
          <w:rFonts w:asciiTheme="minorHAnsi" w:eastAsiaTheme="minorHAnsi" w:hAnsiTheme="minorHAnsi" w:cs="Arial"/>
          <w:b/>
          <w:sz w:val="22"/>
          <w:szCs w:val="22"/>
          <w:lang w:eastAsia="en-US"/>
        </w:rPr>
        <w:t>infine, di:</w:t>
      </w:r>
    </w:p>
    <w:p w14:paraId="38BC6D35" w14:textId="77777777" w:rsidR="004A5455" w:rsidRPr="004A5455" w:rsidRDefault="004A5455" w:rsidP="004A5455">
      <w:pPr>
        <w:numPr>
          <w:ilvl w:val="0"/>
          <w:numId w:val="12"/>
        </w:numPr>
        <w:spacing w:after="60" w:line="288" w:lineRule="auto"/>
        <w:ind w:left="284" w:hanging="425"/>
        <w:contextualSpacing/>
        <w:jc w:val="both"/>
        <w:rPr>
          <w:rFonts w:asciiTheme="minorHAnsi" w:eastAsia="Times New Roman" w:hAnsiTheme="minorHAnsi" w:cs="Arial"/>
          <w:sz w:val="22"/>
          <w:szCs w:val="22"/>
        </w:rPr>
      </w:pPr>
      <w:r w:rsidRPr="004A5455">
        <w:rPr>
          <w:rFonts w:asciiTheme="minorHAnsi" w:eastAsia="Times New Roman" w:hAnsiTheme="minorHAnsi" w:cs="Arial"/>
          <w:sz w:val="22"/>
          <w:szCs w:val="22"/>
        </w:rPr>
        <w:t xml:space="preserve">esonerare il GAL, gli Organi comunitari e le Amministrazioni statale e regionale da qualsiasi responsabilità conseguente ad eventuali danni che, per effetto della esecuzione e dell’esercizio delle opere, dovessero </w:t>
      </w:r>
      <w:r w:rsidRPr="004A5455">
        <w:rPr>
          <w:rFonts w:asciiTheme="minorHAnsi" w:eastAsia="Times New Roman" w:hAnsiTheme="minorHAnsi" w:cs="Arial"/>
          <w:sz w:val="22"/>
          <w:szCs w:val="22"/>
        </w:rPr>
        <w:lastRenderedPageBreak/>
        <w:t>essere arrecati alle persone o a beni pubblici e privati e di sollevare le Amministrazioni stesse da ogni azione o molestia;</w:t>
      </w:r>
    </w:p>
    <w:p w14:paraId="2FB64D51" w14:textId="77777777" w:rsidR="004A5455" w:rsidRPr="004A5455" w:rsidRDefault="004A5455" w:rsidP="004A5455">
      <w:pPr>
        <w:autoSpaceDE w:val="0"/>
        <w:autoSpaceDN w:val="0"/>
        <w:adjustRightInd w:val="0"/>
        <w:spacing w:after="60" w:line="288" w:lineRule="auto"/>
        <w:ind w:left="-142" w:firstLine="142"/>
        <w:jc w:val="both"/>
        <w:rPr>
          <w:rFonts w:asciiTheme="minorHAnsi" w:eastAsiaTheme="minorHAnsi" w:hAnsiTheme="minorHAnsi" w:cs="Tahoma"/>
          <w:sz w:val="22"/>
          <w:szCs w:val="22"/>
          <w:lang w:eastAsia="en-US"/>
        </w:rPr>
      </w:pPr>
    </w:p>
    <w:p w14:paraId="7FC0E5B4" w14:textId="77777777" w:rsidR="004A5455" w:rsidRPr="004A5455" w:rsidRDefault="004A5455" w:rsidP="004A5455">
      <w:pPr>
        <w:autoSpaceDE w:val="0"/>
        <w:autoSpaceDN w:val="0"/>
        <w:adjustRightInd w:val="0"/>
        <w:spacing w:after="60" w:line="288" w:lineRule="auto"/>
        <w:ind w:left="-142" w:firstLine="142"/>
        <w:jc w:val="both"/>
        <w:rPr>
          <w:rFonts w:asciiTheme="minorHAnsi" w:eastAsiaTheme="minorHAnsi" w:hAnsiTheme="minorHAnsi" w:cs="Tahoma"/>
          <w:sz w:val="22"/>
          <w:szCs w:val="22"/>
          <w:lang w:eastAsia="en-US"/>
        </w:rPr>
      </w:pPr>
      <w:r w:rsidRPr="004A5455">
        <w:rPr>
          <w:rFonts w:asciiTheme="minorHAnsi" w:eastAsiaTheme="minorHAnsi" w:hAnsiTheme="minorHAnsi" w:cs="Tahoma"/>
          <w:sz w:val="22"/>
          <w:szCs w:val="22"/>
          <w:lang w:eastAsia="en-US"/>
        </w:rPr>
        <w:t xml:space="preserve">Allega alla presente: </w:t>
      </w:r>
    </w:p>
    <w:p w14:paraId="26391CF5" w14:textId="77777777" w:rsidR="004A5455" w:rsidRPr="004A5455" w:rsidRDefault="004A5455" w:rsidP="004A5455">
      <w:pPr>
        <w:numPr>
          <w:ilvl w:val="0"/>
          <w:numId w:val="14"/>
        </w:numPr>
        <w:autoSpaceDE w:val="0"/>
        <w:autoSpaceDN w:val="0"/>
        <w:adjustRightInd w:val="0"/>
        <w:spacing w:after="60" w:line="288" w:lineRule="auto"/>
        <w:ind w:left="284" w:hanging="284"/>
        <w:contextualSpacing/>
        <w:jc w:val="both"/>
        <w:rPr>
          <w:rFonts w:asciiTheme="minorHAnsi" w:eastAsiaTheme="minorHAnsi" w:hAnsiTheme="minorHAnsi" w:cs="Tahoma"/>
          <w:sz w:val="22"/>
          <w:szCs w:val="22"/>
          <w:lang w:eastAsia="en-US"/>
        </w:rPr>
      </w:pPr>
      <w:r w:rsidRPr="004A5455">
        <w:rPr>
          <w:rFonts w:asciiTheme="minorHAnsi" w:eastAsiaTheme="minorHAnsi" w:hAnsiTheme="minorHAnsi" w:cs="Tahoma"/>
          <w:sz w:val="22"/>
          <w:szCs w:val="22"/>
          <w:lang w:eastAsia="en-US"/>
        </w:rPr>
        <w:t>fotocopia di un documento di riconoscimento valido e del codice fiscale del richiedente l’aiuto.</w:t>
      </w:r>
    </w:p>
    <w:p w14:paraId="7818B280" w14:textId="77777777" w:rsidR="004A5455" w:rsidRPr="004A5455" w:rsidRDefault="004A5455" w:rsidP="004A5455">
      <w:pPr>
        <w:spacing w:after="60" w:line="288" w:lineRule="auto"/>
        <w:ind w:left="567" w:hanging="357"/>
        <w:jc w:val="both"/>
        <w:rPr>
          <w:rFonts w:asciiTheme="minorHAnsi" w:eastAsia="Times New Roman" w:hAnsiTheme="minorHAnsi" w:cs="Arial"/>
          <w:sz w:val="22"/>
          <w:szCs w:val="22"/>
        </w:rPr>
      </w:pPr>
      <w:r w:rsidRPr="004A5455">
        <w:rPr>
          <w:rFonts w:asciiTheme="minorHAnsi" w:eastAsia="Times New Roman" w:hAnsiTheme="minorHAnsi" w:cs="Arial"/>
          <w:sz w:val="22"/>
          <w:szCs w:val="22"/>
        </w:rPr>
        <w:t>____________________________</w:t>
      </w:r>
    </w:p>
    <w:p w14:paraId="6684CDFC" w14:textId="77777777" w:rsidR="004A5455" w:rsidRPr="004A5455" w:rsidRDefault="004A5455" w:rsidP="004A5455">
      <w:pPr>
        <w:spacing w:after="60" w:line="288" w:lineRule="auto"/>
        <w:ind w:left="567" w:hanging="357"/>
        <w:jc w:val="both"/>
        <w:rPr>
          <w:rFonts w:asciiTheme="minorHAnsi" w:eastAsia="Times New Roman" w:hAnsiTheme="minorHAnsi" w:cs="Arial"/>
          <w:sz w:val="22"/>
          <w:szCs w:val="22"/>
        </w:rPr>
      </w:pPr>
      <w:r w:rsidRPr="004A5455">
        <w:rPr>
          <w:rFonts w:asciiTheme="minorHAnsi" w:eastAsia="Times New Roman" w:hAnsiTheme="minorHAnsi" w:cs="Arial"/>
          <w:b/>
          <w:sz w:val="22"/>
          <w:szCs w:val="22"/>
        </w:rPr>
        <w:t xml:space="preserve">              Luogo- data</w:t>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r>
      <w:r w:rsidRPr="004A5455">
        <w:rPr>
          <w:rFonts w:asciiTheme="minorHAnsi" w:eastAsia="Times New Roman" w:hAnsiTheme="minorHAnsi" w:cs="Arial"/>
          <w:sz w:val="22"/>
          <w:szCs w:val="22"/>
        </w:rPr>
        <w:tab/>
        <w:t>_____________________________________</w:t>
      </w:r>
    </w:p>
    <w:p w14:paraId="0FDF358F" w14:textId="77777777" w:rsidR="004A5455" w:rsidRPr="004A5455" w:rsidRDefault="004A5455" w:rsidP="004A5455">
      <w:pPr>
        <w:spacing w:after="60" w:line="288" w:lineRule="auto"/>
        <w:ind w:left="-142" w:firstLine="708"/>
        <w:rPr>
          <w:rFonts w:asciiTheme="minorHAnsi" w:eastAsiaTheme="minorHAnsi" w:hAnsiTheme="minorHAnsi" w:cs="Arial"/>
          <w:sz w:val="22"/>
          <w:szCs w:val="22"/>
          <w:lang w:eastAsia="en-US"/>
        </w:rPr>
      </w:pP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r>
      <w:r w:rsidRPr="004A5455">
        <w:rPr>
          <w:rFonts w:asciiTheme="minorHAnsi" w:eastAsiaTheme="minorHAnsi" w:hAnsiTheme="minorHAnsi" w:cs="Arial"/>
          <w:sz w:val="22"/>
          <w:szCs w:val="22"/>
          <w:lang w:eastAsia="en-US"/>
        </w:rPr>
        <w:tab/>
        <w:t xml:space="preserve"> Firma </w:t>
      </w:r>
      <w:r w:rsidRPr="004A5455">
        <w:rPr>
          <w:rFonts w:asciiTheme="minorHAnsi" w:eastAsiaTheme="minorHAnsi" w:hAnsiTheme="minorHAnsi" w:cs="Arial"/>
          <w:b/>
          <w:sz w:val="22"/>
          <w:szCs w:val="22"/>
          <w:vertAlign w:val="superscript"/>
          <w:lang w:eastAsia="en-US"/>
        </w:rPr>
        <w:t>(3)</w:t>
      </w:r>
    </w:p>
    <w:p w14:paraId="01166FD7" w14:textId="77777777" w:rsidR="004A5455" w:rsidRPr="004A5455" w:rsidRDefault="004A5455" w:rsidP="004A5455">
      <w:pPr>
        <w:spacing w:after="60" w:line="288" w:lineRule="auto"/>
        <w:ind w:left="-142" w:firstLine="708"/>
        <w:rPr>
          <w:rFonts w:asciiTheme="minorHAnsi" w:eastAsiaTheme="minorHAnsi" w:hAnsiTheme="minorHAnsi" w:cstheme="minorBidi"/>
          <w:sz w:val="22"/>
          <w:szCs w:val="22"/>
          <w:lang w:eastAsia="en-US"/>
        </w:rPr>
      </w:pPr>
    </w:p>
    <w:p w14:paraId="54CD4A1F" w14:textId="77777777" w:rsidR="004A5455" w:rsidRPr="004A5455" w:rsidRDefault="004A5455" w:rsidP="004A5455">
      <w:pPr>
        <w:numPr>
          <w:ilvl w:val="0"/>
          <w:numId w:val="7"/>
        </w:numPr>
        <w:spacing w:after="60" w:line="288" w:lineRule="auto"/>
        <w:jc w:val="both"/>
        <w:rPr>
          <w:rFonts w:asciiTheme="minorHAnsi" w:eastAsiaTheme="minorHAnsi" w:hAnsiTheme="minorHAnsi" w:cs="Arial"/>
          <w:sz w:val="18"/>
          <w:szCs w:val="22"/>
          <w:lang w:eastAsia="en-US"/>
        </w:rPr>
      </w:pPr>
      <w:r w:rsidRPr="004A5455">
        <w:rPr>
          <w:rFonts w:asciiTheme="minorHAnsi" w:eastAsiaTheme="minorHAnsi" w:hAnsiTheme="minorHAnsi" w:cs="Arial"/>
          <w:sz w:val="18"/>
          <w:szCs w:val="22"/>
          <w:lang w:eastAsia="en-US"/>
        </w:rPr>
        <w:t>La firma deve essere apposta a norma dell’articolo 38 del DPR 445/2000.</w:t>
      </w:r>
    </w:p>
    <w:p w14:paraId="62A157E2" w14:textId="77777777" w:rsidR="00FC56A7" w:rsidRDefault="004A5455" w:rsidP="004A5455">
      <w:pPr>
        <w:spacing w:after="60" w:line="288" w:lineRule="auto"/>
        <w:ind w:left="357" w:hanging="357"/>
        <w:jc w:val="both"/>
        <w:rPr>
          <w:rFonts w:asciiTheme="minorHAnsi" w:eastAsia="Times New Roman" w:hAnsiTheme="minorHAnsi" w:cs="Arial"/>
          <w:b/>
          <w:sz w:val="22"/>
          <w:szCs w:val="22"/>
        </w:rPr>
      </w:pPr>
      <w:proofErr w:type="gramStart"/>
      <w:r w:rsidRPr="004A5455">
        <w:rPr>
          <w:rFonts w:asciiTheme="minorHAnsi" w:eastAsia="Times New Roman" w:hAnsiTheme="minorHAnsi" w:cs="Arial"/>
          <w:b/>
          <w:sz w:val="18"/>
          <w:szCs w:val="22"/>
        </w:rPr>
        <w:t>N.B. :</w:t>
      </w:r>
      <w:proofErr w:type="gramEnd"/>
      <w:r w:rsidRPr="004A5455">
        <w:rPr>
          <w:rFonts w:asciiTheme="minorHAnsi" w:eastAsia="Times New Roman" w:hAnsiTheme="minorHAnsi" w:cs="Arial"/>
          <w:b/>
          <w:sz w:val="18"/>
          <w:szCs w:val="22"/>
        </w:rPr>
        <w:t xml:space="preserve"> Si precisa che dovranno essere riportate e compilate esclusivamente le dichiarazioni pertinenti</w:t>
      </w:r>
      <w:r w:rsidRPr="004A5455">
        <w:rPr>
          <w:rFonts w:asciiTheme="minorHAnsi" w:eastAsia="Times New Roman" w:hAnsiTheme="minorHAnsi" w:cs="Arial"/>
          <w:b/>
          <w:sz w:val="22"/>
          <w:szCs w:val="22"/>
        </w:rPr>
        <w:t>.</w:t>
      </w:r>
    </w:p>
    <w:p w14:paraId="62B56F7D" w14:textId="77777777" w:rsidR="00FC56A7" w:rsidRDefault="00FC56A7">
      <w:pPr>
        <w:spacing w:after="160" w:line="259" w:lineRule="auto"/>
        <w:rPr>
          <w:rFonts w:asciiTheme="minorHAnsi" w:eastAsia="Times New Roman" w:hAnsiTheme="minorHAnsi" w:cs="Arial"/>
          <w:b/>
          <w:sz w:val="22"/>
          <w:szCs w:val="22"/>
        </w:rPr>
      </w:pPr>
      <w:r>
        <w:rPr>
          <w:rFonts w:asciiTheme="minorHAnsi" w:eastAsia="Times New Roman" w:hAnsiTheme="minorHAnsi" w:cs="Arial"/>
          <w:b/>
          <w:sz w:val="22"/>
          <w:szCs w:val="22"/>
        </w:rPr>
        <w:br w:type="page"/>
      </w:r>
    </w:p>
    <w:p w14:paraId="6582E7F3" w14:textId="77777777" w:rsidR="004A5455" w:rsidRPr="004A5455" w:rsidRDefault="004A5455" w:rsidP="004A5455">
      <w:pPr>
        <w:spacing w:after="60" w:line="288" w:lineRule="auto"/>
        <w:ind w:left="357" w:hanging="357"/>
        <w:jc w:val="both"/>
        <w:rPr>
          <w:rFonts w:asciiTheme="minorHAnsi" w:eastAsia="Times New Roman" w:hAnsiTheme="minorHAnsi" w:cs="Arial"/>
          <w:b/>
          <w:sz w:val="22"/>
          <w:szCs w:val="22"/>
        </w:rPr>
      </w:pPr>
    </w:p>
    <w:p w14:paraId="6A093170" w14:textId="77777777" w:rsidR="004A5455" w:rsidRPr="004A5455" w:rsidRDefault="004A5455" w:rsidP="004A5455">
      <w:pPr>
        <w:kinsoku w:val="0"/>
        <w:overflowPunct w:val="0"/>
        <w:spacing w:after="60" w:line="288" w:lineRule="auto"/>
        <w:ind w:left="-142" w:right="48"/>
        <w:jc w:val="right"/>
        <w:rPr>
          <w:rFonts w:asciiTheme="minorHAnsi" w:eastAsiaTheme="minorHAnsi" w:hAnsiTheme="minorHAnsi" w:cstheme="minorBidi"/>
          <w:spacing w:val="-1"/>
          <w:w w:val="105"/>
          <w:sz w:val="22"/>
          <w:szCs w:val="22"/>
          <w:u w:val="single"/>
          <w:lang w:eastAsia="en-US"/>
        </w:rPr>
      </w:pPr>
    </w:p>
    <w:p w14:paraId="7DBA7F8F" w14:textId="77777777" w:rsidR="004A5455" w:rsidRPr="004A5455" w:rsidRDefault="004A5455" w:rsidP="004A5455">
      <w:pPr>
        <w:kinsoku w:val="0"/>
        <w:overflowPunct w:val="0"/>
        <w:spacing w:after="60" w:line="288" w:lineRule="auto"/>
        <w:ind w:left="-142" w:right="48"/>
        <w:jc w:val="center"/>
        <w:rPr>
          <w:rFonts w:asciiTheme="minorHAnsi" w:eastAsiaTheme="minorHAnsi" w:hAnsiTheme="minorHAnsi" w:cstheme="minorBidi"/>
          <w:spacing w:val="-1"/>
          <w:w w:val="105"/>
          <w:sz w:val="22"/>
          <w:szCs w:val="22"/>
          <w:u w:val="single"/>
          <w:lang w:eastAsia="en-US"/>
        </w:rPr>
      </w:pPr>
      <w:r w:rsidRPr="004A5455">
        <w:rPr>
          <w:rFonts w:asciiTheme="minorHAnsi" w:eastAsiaTheme="minorHAnsi" w:hAnsiTheme="minorHAnsi" w:cstheme="minorBidi"/>
          <w:spacing w:val="-1"/>
          <w:w w:val="105"/>
          <w:sz w:val="22"/>
          <w:szCs w:val="22"/>
          <w:u w:val="single"/>
          <w:lang w:eastAsia="en-US"/>
        </w:rPr>
        <w:t>INFORMATIVA SUL TRATTAMENTO</w:t>
      </w:r>
      <w:r w:rsidRPr="004A5455">
        <w:rPr>
          <w:rFonts w:asciiTheme="minorHAnsi" w:eastAsiaTheme="minorHAnsi" w:hAnsiTheme="minorHAnsi" w:cstheme="minorBidi"/>
          <w:spacing w:val="-25"/>
          <w:w w:val="105"/>
          <w:sz w:val="22"/>
          <w:szCs w:val="22"/>
          <w:u w:val="single"/>
          <w:lang w:eastAsia="en-US"/>
        </w:rPr>
        <w:t xml:space="preserve"> </w:t>
      </w:r>
      <w:r w:rsidRPr="004A5455">
        <w:rPr>
          <w:rFonts w:asciiTheme="minorHAnsi" w:eastAsiaTheme="minorHAnsi" w:hAnsiTheme="minorHAnsi" w:cstheme="minorBidi"/>
          <w:spacing w:val="-1"/>
          <w:w w:val="105"/>
          <w:sz w:val="22"/>
          <w:szCs w:val="22"/>
          <w:u w:val="single"/>
          <w:lang w:eastAsia="en-US"/>
        </w:rPr>
        <w:t xml:space="preserve">DEI </w:t>
      </w:r>
      <w:proofErr w:type="gramStart"/>
      <w:r w:rsidRPr="004A5455">
        <w:rPr>
          <w:rFonts w:asciiTheme="minorHAnsi" w:eastAsiaTheme="minorHAnsi" w:hAnsiTheme="minorHAnsi" w:cstheme="minorBidi"/>
          <w:spacing w:val="-1"/>
          <w:w w:val="105"/>
          <w:sz w:val="22"/>
          <w:szCs w:val="22"/>
          <w:u w:val="single"/>
          <w:lang w:eastAsia="en-US"/>
        </w:rPr>
        <w:t>DATI</w:t>
      </w:r>
      <w:r w:rsidRPr="004A5455">
        <w:rPr>
          <w:rFonts w:asciiTheme="minorHAnsi" w:eastAsiaTheme="minorHAnsi" w:hAnsiTheme="minorHAnsi" w:cstheme="minorBidi"/>
          <w:spacing w:val="-25"/>
          <w:w w:val="105"/>
          <w:sz w:val="22"/>
          <w:szCs w:val="22"/>
          <w:u w:val="single"/>
          <w:lang w:eastAsia="en-US"/>
        </w:rPr>
        <w:t xml:space="preserve">  P</w:t>
      </w:r>
      <w:r w:rsidRPr="004A5455">
        <w:rPr>
          <w:rFonts w:asciiTheme="minorHAnsi" w:eastAsiaTheme="minorHAnsi" w:hAnsiTheme="minorHAnsi" w:cstheme="minorBidi"/>
          <w:spacing w:val="-1"/>
          <w:w w:val="105"/>
          <w:sz w:val="22"/>
          <w:szCs w:val="22"/>
          <w:u w:val="single"/>
          <w:lang w:eastAsia="en-US"/>
        </w:rPr>
        <w:t>ERSONALI</w:t>
      </w:r>
      <w:proofErr w:type="gramEnd"/>
      <w:r w:rsidRPr="004A5455">
        <w:rPr>
          <w:rFonts w:asciiTheme="minorHAnsi" w:eastAsiaTheme="minorHAnsi" w:hAnsiTheme="minorHAnsi" w:cstheme="minorBidi"/>
          <w:spacing w:val="-1"/>
          <w:w w:val="105"/>
          <w:sz w:val="22"/>
          <w:szCs w:val="22"/>
          <w:u w:val="single"/>
          <w:lang w:eastAsia="en-US"/>
        </w:rPr>
        <w:t xml:space="preserve"> RESA</w:t>
      </w:r>
    </w:p>
    <w:p w14:paraId="76BC8409" w14:textId="77777777" w:rsidR="004A5455" w:rsidRPr="004A5455" w:rsidRDefault="004A5455" w:rsidP="004A5455">
      <w:pPr>
        <w:kinsoku w:val="0"/>
        <w:overflowPunct w:val="0"/>
        <w:spacing w:after="60" w:line="288" w:lineRule="auto"/>
        <w:ind w:left="-142" w:right="48"/>
        <w:jc w:val="center"/>
        <w:rPr>
          <w:rFonts w:asciiTheme="minorHAnsi" w:eastAsiaTheme="minorHAnsi" w:hAnsiTheme="minorHAnsi" w:cstheme="minorBidi"/>
          <w:spacing w:val="-1"/>
          <w:w w:val="105"/>
          <w:sz w:val="22"/>
          <w:szCs w:val="22"/>
          <w:u w:val="single"/>
          <w:lang w:eastAsia="en-US"/>
        </w:rPr>
      </w:pPr>
      <w:r w:rsidRPr="004A5455">
        <w:rPr>
          <w:rFonts w:asciiTheme="minorHAnsi" w:eastAsiaTheme="minorHAnsi" w:hAnsiTheme="minorHAnsi" w:cstheme="minorBidi"/>
          <w:spacing w:val="-1"/>
          <w:w w:val="105"/>
          <w:sz w:val="22"/>
          <w:szCs w:val="22"/>
          <w:u w:val="single"/>
          <w:lang w:eastAsia="en-US"/>
        </w:rPr>
        <w:t>AI SENSI DELL’ART. 13 DEL REGOLAMENTO UE 2016/679</w:t>
      </w:r>
    </w:p>
    <w:p w14:paraId="39224D79" w14:textId="77777777" w:rsidR="004A5455" w:rsidRPr="004A5455" w:rsidRDefault="004A5455" w:rsidP="004A5455">
      <w:pPr>
        <w:tabs>
          <w:tab w:val="left" w:pos="3310"/>
          <w:tab w:val="left" w:pos="9011"/>
        </w:tabs>
        <w:kinsoku w:val="0"/>
        <w:overflowPunct w:val="0"/>
        <w:spacing w:after="60" w:line="288" w:lineRule="auto"/>
        <w:ind w:left="-142"/>
        <w:jc w:val="center"/>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Ai sensi dell'art. 13 del predetto Regolamento, La informiamo che:</w:t>
      </w:r>
    </w:p>
    <w:p w14:paraId="7402ECB3"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I suoi dati personali verranno trattati per le seguenti finalità: svolgimento della procedura selettiva, compreso l’eventuale utilizzo di graduatorie e per la successiva eventuale concessione del finanziamento pubblico, per l’esecuzione dei compiti di interesse pubblico o comunque connessi all’esercizio dei pubblici poteri affidati alla Società Consortile Gruppo di Azione Locale Murgia Più a r. l. I dati saranno trattati per il tempo necessario alla selezione e, in caso di concessione del finanziamento pubblico, per tutto il periodo di esecuzione del progetto, di erogazione del finanziamento, di esecuzione dei controlli e, successivamente al collaudo e per l’intero periodo di impegno, per l’adempimento di obblighi di legge in conformità alle norme vigenti di settore ed a quelle concernenti la conservazione degli atti amministrativi.</w:t>
      </w:r>
    </w:p>
    <w:p w14:paraId="2F3F95C0"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I dati verranno trattati in forma digitale ed analogica, con modalità di organizzazione ed elaborazione correlate alle finalità sopra indicate e, comunque, in modo da garantirne la sicurezza e la riservatezza.</w:t>
      </w:r>
    </w:p>
    <w:p w14:paraId="3560B101"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Il conferimento dei dati è obbligatorio per l’espletamento della procedura selettiva; l'eventuale rifiuto di fornire tali dati comporta la mancata possibilità di partecipazione alla procedura stessa.</w:t>
      </w:r>
    </w:p>
    <w:p w14:paraId="59734D6D"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 xml:space="preserve">Possono venire a conoscenza dei dati in questione, per il conseguimento delle finalità sopra indicate, il Direttore tecnico della Società Consortile Gruppo di Azione Locale Murgia Più a r. l., il responsabile del procedimento, il personale incaricato della gestione delle diverse fasi del procedimento, i componenti della commissione tecnica di valutazione e i componenti del Consiglio di Amministrazione. </w:t>
      </w:r>
    </w:p>
    <w:p w14:paraId="376E352D"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 xml:space="preserve">Il Titolare del trattamento è: Società Consortile Gruppo di Azione Locale Murgia Più a r. l. – Via Achille Grandi n. 2 – 76014 Spinazzola (BT) PEC: </w:t>
      </w:r>
      <w:hyperlink r:id="rId9" w:history="1">
        <w:r w:rsidRPr="004A5455">
          <w:rPr>
            <w:rFonts w:asciiTheme="minorHAnsi" w:eastAsiaTheme="minorHAnsi" w:hAnsiTheme="minorHAnsi" w:cstheme="minorBidi"/>
            <w:color w:val="0000FF"/>
            <w:sz w:val="22"/>
            <w:szCs w:val="22"/>
            <w:u w:val="single"/>
            <w:lang w:eastAsia="en-US"/>
          </w:rPr>
          <w:t>galmurgiapiu@pec.it</w:t>
        </w:r>
      </w:hyperlink>
      <w:r w:rsidRPr="004A5455">
        <w:rPr>
          <w:rFonts w:asciiTheme="minorHAnsi" w:eastAsiaTheme="minorHAnsi" w:hAnsiTheme="minorHAnsi" w:cstheme="minorBidi"/>
          <w:sz w:val="22"/>
          <w:szCs w:val="22"/>
          <w:lang w:eastAsia="en-US"/>
        </w:rPr>
        <w:t xml:space="preserve">, il cui punto di contatto è indicato nell’Avviso pubblico. </w:t>
      </w:r>
    </w:p>
    <w:p w14:paraId="19FACC60"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 xml:space="preserve">I dati di contatto del Responsabile della protezione dei dati sono: E-mail: </w:t>
      </w:r>
      <w:hyperlink r:id="rId10" w:history="1">
        <w:r w:rsidRPr="004A5455">
          <w:rPr>
            <w:rFonts w:asciiTheme="minorHAnsi" w:eastAsiaTheme="minorHAnsi" w:hAnsiTheme="minorHAnsi" w:cstheme="minorBidi"/>
            <w:color w:val="0000FF"/>
            <w:sz w:val="22"/>
            <w:szCs w:val="22"/>
            <w:u w:val="single"/>
            <w:lang w:eastAsia="en-US"/>
          </w:rPr>
          <w:t>info@galmurgiapiu.it</w:t>
        </w:r>
      </w:hyperlink>
      <w:r w:rsidRPr="004A5455">
        <w:rPr>
          <w:rFonts w:asciiTheme="minorHAnsi" w:eastAsiaTheme="minorHAnsi" w:hAnsiTheme="minorHAnsi" w:cstheme="minorBidi"/>
          <w:sz w:val="22"/>
          <w:szCs w:val="22"/>
          <w:lang w:eastAsia="en-US"/>
        </w:rPr>
        <w:t xml:space="preserve">; PEC: </w:t>
      </w:r>
      <w:hyperlink r:id="rId11" w:history="1">
        <w:r w:rsidRPr="004A5455">
          <w:rPr>
            <w:rFonts w:asciiTheme="minorHAnsi" w:eastAsiaTheme="minorHAnsi" w:hAnsiTheme="minorHAnsi" w:cstheme="minorBidi"/>
            <w:color w:val="0000FF"/>
            <w:sz w:val="22"/>
            <w:szCs w:val="22"/>
            <w:u w:val="single"/>
            <w:lang w:eastAsia="en-US"/>
          </w:rPr>
          <w:t>galmurgiapiu@pec.it</w:t>
        </w:r>
      </w:hyperlink>
      <w:r w:rsidRPr="004A5455">
        <w:rPr>
          <w:rFonts w:asciiTheme="minorHAnsi" w:eastAsiaTheme="minorHAnsi" w:hAnsiTheme="minorHAnsi" w:cstheme="minorBidi"/>
          <w:sz w:val="22"/>
          <w:szCs w:val="22"/>
          <w:lang w:eastAsia="en-US"/>
        </w:rPr>
        <w:t xml:space="preserve">  presso la Società Consortile Gruppo di Azione Locale Murgia Più a r. l. – Via Achille Grandi n. 2 – 76014 Spinazzola (BT).</w:t>
      </w:r>
    </w:p>
    <w:p w14:paraId="457F4E39"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La graduatoria e i provvedimenti di concessione degli aiuti saranno pubblicati sul sito web della Società Consortile Gruppo di Azione Locale Murgia Più a r. l. ed agli albi pretori online e bollettini ufficiali online di Enti pubblici quali: le amministrazioni comunali, l’Ente Parco Nazionale dell’Alta Murgia, la CCIAA di Bari, la Provincia di B.A.T., la Città Metropolitana di Bari, la Regione Puglia.</w:t>
      </w:r>
    </w:p>
    <w:p w14:paraId="3FE8C842"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Saranno altresì diffusi sul sito web della Società Consortile Gruppo di Azione Locale Murgia Più a r. l. nella sezione “Trasparenza" gli elementi essenziali del finanziamento concesso, quali: estremi dell’Avviso pubblico, ragione sociale e codice fiscale del beneficiario, importo concesso ed erogato.</w:t>
      </w:r>
    </w:p>
    <w:p w14:paraId="605766DD"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 xml:space="preserve">Nel corso ed al termine della procedura selettiva, nei limiti pertinenti le finalità sopra indicate, i dati del richiedente potranno essere comunicati a soggetti terzi (Enti pubblici sovraordinati alla Società Consortile Gruppo di Azione Locale Murgia Più a r. l. quali Regione Puglia, AGEA, Commissione Europea etc. e i soggetti, anche di natura privata, da questi incaricati), in conformità agli obblighi previsti da leggi, regolamenti, normativa nazionale e comunitaria, nonché da disposizioni impartite da autorità a ciò legittimate da organi di vigilanza e di controllo, ai sensi dell’art. 6 del Reg. UE 2016/679. </w:t>
      </w:r>
    </w:p>
    <w:p w14:paraId="141212CA"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lastRenderedPageBreak/>
        <w:t>In qualità di interessato, il richiedente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679572" w14:textId="77777777" w:rsidR="004A5455" w:rsidRPr="004A5455" w:rsidRDefault="004A5455" w:rsidP="004A5455">
      <w:pPr>
        <w:widowControl w:val="0"/>
        <w:numPr>
          <w:ilvl w:val="0"/>
          <w:numId w:val="17"/>
        </w:numPr>
        <w:kinsoku w:val="0"/>
        <w:overflowPunct w:val="0"/>
        <w:autoSpaceDE w:val="0"/>
        <w:autoSpaceDN w:val="0"/>
        <w:adjustRightInd w:val="0"/>
        <w:spacing w:after="60" w:line="288" w:lineRule="auto"/>
        <w:ind w:left="426" w:hanging="426"/>
        <w:jc w:val="both"/>
        <w:rPr>
          <w:rFonts w:asciiTheme="minorHAnsi" w:eastAsiaTheme="minorHAnsi" w:hAnsiTheme="minorHAnsi" w:cstheme="minorBidi"/>
          <w:sz w:val="22"/>
          <w:szCs w:val="22"/>
          <w:lang w:eastAsia="en-US"/>
        </w:rPr>
      </w:pPr>
      <w:r w:rsidRPr="004A5455">
        <w:rPr>
          <w:rFonts w:asciiTheme="minorHAnsi" w:eastAsiaTheme="minorHAnsi" w:hAnsiTheme="minorHAnsi" w:cstheme="minorBidi"/>
          <w:sz w:val="22"/>
          <w:szCs w:val="22"/>
          <w:lang w:eastAsia="en-US"/>
        </w:rPr>
        <w:t>In qualità di interessato, ricorrendone i presupposti, il richiedente può presentare reclamo al Garante per la protezione dei dati personali quale autorità di controllo secondo le procedure previste.</w:t>
      </w:r>
    </w:p>
    <w:p w14:paraId="64DCE385" w14:textId="77777777" w:rsidR="004A5455" w:rsidRPr="004A5455" w:rsidRDefault="004A5455" w:rsidP="004A5455">
      <w:pPr>
        <w:kinsoku w:val="0"/>
        <w:overflowPunct w:val="0"/>
        <w:spacing w:after="60" w:line="288" w:lineRule="auto"/>
        <w:ind w:left="426"/>
        <w:rPr>
          <w:rFonts w:asciiTheme="minorHAnsi" w:eastAsiaTheme="minorHAnsi" w:hAnsiTheme="minorHAnsi" w:cstheme="minorBidi"/>
          <w:sz w:val="22"/>
          <w:szCs w:val="22"/>
          <w:lang w:eastAsia="en-US"/>
        </w:rPr>
      </w:pPr>
    </w:p>
    <w:p w14:paraId="09114C7F" w14:textId="77777777" w:rsidR="00FC56A7" w:rsidRDefault="00FC56A7" w:rsidP="00FC56A7">
      <w:pPr>
        <w:kinsoku w:val="0"/>
        <w:overflowPunct w:val="0"/>
        <w:spacing w:after="60" w:line="288" w:lineRule="auto"/>
        <w:ind w:left="426"/>
        <w:jc w:val="both"/>
        <w:rPr>
          <w:rFonts w:asciiTheme="minorHAnsi" w:eastAsiaTheme="minorHAnsi" w:hAnsiTheme="minorHAnsi" w:cs="Arial"/>
          <w:sz w:val="22"/>
          <w:szCs w:val="22"/>
          <w:lang w:eastAsia="en-US"/>
        </w:rPr>
      </w:pPr>
      <w:r w:rsidRPr="00FC56A7">
        <w:rPr>
          <w:rFonts w:asciiTheme="minorHAnsi" w:eastAsiaTheme="minorHAnsi" w:hAnsiTheme="minorHAnsi" w:cs="Arial"/>
          <w:sz w:val="22"/>
          <w:szCs w:val="22"/>
          <w:lang w:eastAsia="en-US"/>
        </w:rPr>
        <w:t xml:space="preserve">Il/La sottoscritto/a__________________________________________________________ nato/a </w:t>
      </w:r>
      <w:proofErr w:type="spellStart"/>
      <w:r w:rsidRPr="00FC56A7">
        <w:rPr>
          <w:rFonts w:asciiTheme="minorHAnsi" w:eastAsiaTheme="minorHAnsi" w:hAnsiTheme="minorHAnsi" w:cs="Arial"/>
          <w:sz w:val="22"/>
          <w:szCs w:val="22"/>
          <w:lang w:eastAsia="en-US"/>
        </w:rPr>
        <w:t>a</w:t>
      </w:r>
      <w:proofErr w:type="spellEnd"/>
      <w:r w:rsidRPr="00FC56A7">
        <w:rPr>
          <w:rFonts w:asciiTheme="minorHAnsi" w:eastAsiaTheme="minorHAnsi" w:hAnsiTheme="minorHAnsi" w:cs="Arial"/>
          <w:sz w:val="22"/>
          <w:szCs w:val="22"/>
          <w:lang w:eastAsia="en-US"/>
        </w:rPr>
        <w:t xml:space="preserve"> _____________________________________ il __/__/_____ residente nel Comune di _______________________ Via  __________________________ CAP ________  Prov. _____ Tel. _________________________ Codice Fiscale ___________________  nella sua qualità di legale rappresentante dell’Ente ______________________ CUUA n sede legale nel Comune di _______________________________ Via ____________________________________________________________ </w:t>
      </w:r>
    </w:p>
    <w:p w14:paraId="77B05C2E" w14:textId="77777777" w:rsidR="00FC56A7" w:rsidRDefault="00FC56A7" w:rsidP="004A5455">
      <w:pPr>
        <w:kinsoku w:val="0"/>
        <w:overflowPunct w:val="0"/>
        <w:spacing w:after="60" w:line="288" w:lineRule="auto"/>
        <w:ind w:left="426"/>
        <w:rPr>
          <w:rFonts w:asciiTheme="minorHAnsi" w:eastAsiaTheme="minorHAnsi" w:hAnsiTheme="minorHAnsi" w:cstheme="minorBidi"/>
          <w:sz w:val="22"/>
          <w:szCs w:val="22"/>
          <w:u w:val="single"/>
          <w:lang w:eastAsia="en-US"/>
        </w:rPr>
      </w:pPr>
    </w:p>
    <w:p w14:paraId="43CD4BD1" w14:textId="77777777" w:rsidR="004A5455" w:rsidRPr="004A5455" w:rsidRDefault="004A5455" w:rsidP="004A5455">
      <w:pPr>
        <w:kinsoku w:val="0"/>
        <w:overflowPunct w:val="0"/>
        <w:spacing w:after="60" w:line="288" w:lineRule="auto"/>
        <w:ind w:left="426"/>
        <w:rPr>
          <w:rFonts w:asciiTheme="minorHAnsi" w:eastAsiaTheme="minorHAnsi" w:hAnsiTheme="minorHAnsi" w:cstheme="minorBidi"/>
          <w:sz w:val="22"/>
          <w:szCs w:val="22"/>
          <w:u w:val="single"/>
          <w:lang w:eastAsia="en-US"/>
        </w:rPr>
      </w:pPr>
      <w:r w:rsidRPr="004A5455">
        <w:rPr>
          <w:rFonts w:asciiTheme="minorHAnsi" w:eastAsiaTheme="minorHAnsi" w:hAnsiTheme="minorHAnsi" w:cstheme="minorBidi"/>
          <w:sz w:val="22"/>
          <w:szCs w:val="22"/>
          <w:u w:val="single"/>
          <w:lang w:eastAsia="en-US"/>
        </w:rPr>
        <w:t>Per presa visione ed autorizzazione.</w:t>
      </w:r>
    </w:p>
    <w:p w14:paraId="35E27B8D" w14:textId="77777777" w:rsidR="004A5455" w:rsidRPr="004A5455" w:rsidRDefault="004A5455" w:rsidP="004A5455">
      <w:pPr>
        <w:spacing w:after="60" w:line="288" w:lineRule="auto"/>
        <w:rPr>
          <w:rFonts w:asciiTheme="minorHAnsi" w:eastAsiaTheme="minorHAnsi" w:hAnsiTheme="minorHAnsi"/>
          <w:sz w:val="22"/>
          <w:szCs w:val="22"/>
          <w:lang w:eastAsia="en-US"/>
        </w:rPr>
      </w:pPr>
      <w:r w:rsidRPr="004A5455">
        <w:rPr>
          <w:rFonts w:asciiTheme="minorHAnsi" w:eastAsiaTheme="minorHAnsi" w:hAnsiTheme="minorHAnsi"/>
          <w:sz w:val="22"/>
          <w:szCs w:val="22"/>
          <w:lang w:eastAsia="en-US"/>
        </w:rPr>
        <w:t>Data</w:t>
      </w:r>
      <w:r w:rsidRPr="004A5455">
        <w:rPr>
          <w:rFonts w:asciiTheme="minorHAnsi" w:eastAsiaTheme="minorHAnsi" w:hAnsiTheme="minorHAnsi"/>
          <w:sz w:val="22"/>
          <w:szCs w:val="22"/>
          <w:lang w:eastAsia="en-US"/>
        </w:rPr>
        <w:tab/>
      </w:r>
    </w:p>
    <w:p w14:paraId="4CAA95E8" w14:textId="77777777" w:rsidR="004A5455" w:rsidRPr="004A5455" w:rsidRDefault="004A5455" w:rsidP="004A5455">
      <w:pPr>
        <w:spacing w:after="60" w:line="288" w:lineRule="auto"/>
        <w:rPr>
          <w:rFonts w:asciiTheme="minorHAnsi" w:eastAsiaTheme="minorHAnsi" w:hAnsiTheme="minorHAnsi"/>
          <w:sz w:val="22"/>
          <w:szCs w:val="22"/>
          <w:lang w:eastAsia="en-US"/>
        </w:rPr>
      </w:pPr>
      <w:r w:rsidRPr="004A5455">
        <w:rPr>
          <w:rFonts w:asciiTheme="minorHAnsi" w:eastAsiaTheme="minorHAnsi" w:hAnsiTheme="minorHAnsi"/>
          <w:sz w:val="22"/>
          <w:szCs w:val="22"/>
          <w:lang w:eastAsia="en-US"/>
        </w:rPr>
        <w:t xml:space="preserve">                                                                       Firma ______________________________________________</w:t>
      </w:r>
    </w:p>
    <w:p w14:paraId="4745BC46" w14:textId="77777777" w:rsidR="004A5455" w:rsidRPr="004A5455" w:rsidRDefault="004A5455" w:rsidP="004A5455">
      <w:pPr>
        <w:spacing w:after="60" w:line="288" w:lineRule="auto"/>
        <w:rPr>
          <w:rFonts w:asciiTheme="minorHAnsi" w:eastAsiaTheme="minorHAnsi" w:hAnsiTheme="minorHAnsi"/>
          <w:sz w:val="22"/>
          <w:szCs w:val="22"/>
          <w:lang w:eastAsia="en-US"/>
        </w:rPr>
      </w:pPr>
      <w:r w:rsidRPr="004A5455">
        <w:rPr>
          <w:rFonts w:asciiTheme="minorHAnsi" w:eastAsiaTheme="minorHAnsi" w:hAnsiTheme="minorHAnsi"/>
          <w:sz w:val="22"/>
          <w:szCs w:val="22"/>
          <w:lang w:eastAsia="en-US"/>
        </w:rPr>
        <w:t xml:space="preserve">                                                                                 (timbro e firma del Legale Rappresentante)</w:t>
      </w:r>
    </w:p>
    <w:p w14:paraId="59549ED9" w14:textId="77777777" w:rsidR="004A5455" w:rsidRPr="004A5455" w:rsidRDefault="004A5455" w:rsidP="004A5455">
      <w:pPr>
        <w:spacing w:after="60" w:line="288" w:lineRule="auto"/>
        <w:ind w:left="-142" w:firstLine="708"/>
        <w:rPr>
          <w:rFonts w:asciiTheme="minorHAnsi" w:eastAsiaTheme="minorHAnsi" w:hAnsiTheme="minorHAnsi" w:cstheme="minorBidi"/>
          <w:sz w:val="22"/>
          <w:szCs w:val="22"/>
          <w:lang w:eastAsia="en-US"/>
        </w:rPr>
      </w:pPr>
    </w:p>
    <w:p w14:paraId="1E5EC75F" w14:textId="77777777" w:rsidR="004A5455" w:rsidRPr="004A5455" w:rsidRDefault="004A5455" w:rsidP="004A5455">
      <w:pPr>
        <w:tabs>
          <w:tab w:val="left" w:pos="3310"/>
          <w:tab w:val="left" w:pos="9011"/>
        </w:tabs>
        <w:kinsoku w:val="0"/>
        <w:overflowPunct w:val="0"/>
        <w:spacing w:after="60" w:line="288" w:lineRule="auto"/>
        <w:rPr>
          <w:rFonts w:asciiTheme="minorHAnsi" w:eastAsiaTheme="minorHAnsi" w:hAnsiTheme="minorHAnsi" w:cstheme="minorBidi"/>
          <w:sz w:val="22"/>
          <w:szCs w:val="22"/>
        </w:rPr>
      </w:pPr>
    </w:p>
    <w:p w14:paraId="35134780" w14:textId="77777777" w:rsidR="00A36C0F" w:rsidRPr="004A5455" w:rsidRDefault="00A36C0F" w:rsidP="004A5455"/>
    <w:sectPr w:rsidR="00A36C0F" w:rsidRPr="004A5455" w:rsidSect="00162F3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7B986" w14:textId="77777777" w:rsidR="00D564B6" w:rsidRDefault="00D564B6" w:rsidP="00A11F4E">
      <w:r>
        <w:separator/>
      </w:r>
    </w:p>
  </w:endnote>
  <w:endnote w:type="continuationSeparator" w:id="0">
    <w:p w14:paraId="0F5E601E" w14:textId="77777777" w:rsidR="00D564B6" w:rsidRDefault="00D564B6"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C811" w14:textId="77777777" w:rsidR="002122AD" w:rsidRDefault="002122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A24A" w14:textId="77777777"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2122AD">
      <w:rPr>
        <w:bCs/>
        <w:noProof/>
        <w:sz w:val="20"/>
        <w:szCs w:val="20"/>
      </w:rPr>
      <w:t>2</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2122AD">
      <w:rPr>
        <w:bCs/>
        <w:noProof/>
        <w:sz w:val="20"/>
        <w:szCs w:val="20"/>
      </w:rPr>
      <w:t>5</w:t>
    </w:r>
    <w:r w:rsidRPr="000D66CC">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E551" w14:textId="77777777" w:rsidR="000D66CC" w:rsidRPr="001A551B" w:rsidRDefault="000D66CC" w:rsidP="000D66CC">
    <w:pPr>
      <w:pStyle w:val="Pidipagina"/>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7544" w14:textId="77777777" w:rsidR="00D564B6" w:rsidRDefault="00D564B6" w:rsidP="00A11F4E">
      <w:r>
        <w:separator/>
      </w:r>
    </w:p>
  </w:footnote>
  <w:footnote w:type="continuationSeparator" w:id="0">
    <w:p w14:paraId="154E82B8" w14:textId="77777777" w:rsidR="00D564B6" w:rsidRDefault="00D564B6" w:rsidP="00A1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BD9C" w14:textId="77777777" w:rsidR="002122AD" w:rsidRDefault="002122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1CE7" w14:textId="77777777" w:rsidR="00A11F4E" w:rsidRDefault="00A11F4E" w:rsidP="008F5AA3">
    <w:pPr>
      <w:pStyle w:val="Intestazione"/>
      <w:rPr>
        <w:sz w:val="2"/>
        <w:szCs w:val="2"/>
      </w:rPr>
    </w:pPr>
  </w:p>
  <w:p w14:paraId="4DCC9598" w14:textId="77777777" w:rsidR="00162F3B" w:rsidRDefault="00162F3B" w:rsidP="008F5AA3">
    <w:pPr>
      <w:pStyle w:val="Intestazione"/>
      <w:rPr>
        <w:sz w:val="2"/>
        <w:szCs w:val="2"/>
      </w:rPr>
    </w:pPr>
  </w:p>
  <w:p w14:paraId="3C93D397" w14:textId="77777777" w:rsidR="00A37146" w:rsidRPr="00A37146" w:rsidRDefault="00A37146" w:rsidP="008F5AA3">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CFDA" w14:textId="77777777" w:rsidR="000D66CC" w:rsidRDefault="000D66CC">
    <w:pPr>
      <w:pStyle w:val="Intestazione"/>
    </w:pPr>
  </w:p>
  <w:p w14:paraId="75C5C9A4" w14:textId="77777777" w:rsidR="00F865C4" w:rsidRDefault="00F865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2" w:hanging="360"/>
      </w:pPr>
      <w:rPr>
        <w:rFonts w:ascii="Times New Roman" w:hAnsi="Times New Roman" w:cs="Times New Roman"/>
        <w:b w:val="0"/>
        <w:bCs w:val="0"/>
        <w:w w:val="99"/>
        <w:sz w:val="24"/>
        <w:szCs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0"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9" w:hanging="360"/>
      </w:pPr>
    </w:lvl>
    <w:lvl w:ilvl="7">
      <w:numFmt w:val="bullet"/>
      <w:lvlText w:val="•"/>
      <w:lvlJc w:val="left"/>
      <w:pPr>
        <w:ind w:left="7151" w:hanging="360"/>
      </w:pPr>
    </w:lvl>
    <w:lvl w:ilvl="8">
      <w:numFmt w:val="bullet"/>
      <w:lvlText w:val="•"/>
      <w:lvlJc w:val="left"/>
      <w:pPr>
        <w:ind w:left="8054" w:hanging="360"/>
      </w:pPr>
    </w:lvl>
  </w:abstractNum>
  <w:abstractNum w:abstractNumId="1" w15:restartNumberingAfterBreak="0">
    <w:nsid w:val="01D8696E"/>
    <w:multiLevelType w:val="hybridMultilevel"/>
    <w:tmpl w:val="CEFC520C"/>
    <w:lvl w:ilvl="0" w:tplc="0410000F">
      <w:start w:val="1"/>
      <w:numFmt w:val="decimal"/>
      <w:lvlText w:val="%1."/>
      <w:lvlJc w:val="left"/>
      <w:pPr>
        <w:ind w:left="720" w:hanging="360"/>
      </w:pPr>
      <w:rPr>
        <w:rFonts w:hint="default"/>
      </w:rPr>
    </w:lvl>
    <w:lvl w:ilvl="1" w:tplc="96BADF9E">
      <w:start w:val="1"/>
      <w:numFmt w:val="decimal"/>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F70F0"/>
    <w:multiLevelType w:val="multilevel"/>
    <w:tmpl w:val="E362BDB4"/>
    <w:lvl w:ilvl="0">
      <w:start w:val="1"/>
      <w:numFmt w:val="upperLetter"/>
      <w:lvlText w:val="%1."/>
      <w:lvlJc w:val="left"/>
      <w:pPr>
        <w:ind w:left="604" w:hanging="425"/>
      </w:pPr>
      <w:rPr>
        <w:b w:val="0"/>
        <w:bCs w:val="0"/>
        <w:w w:val="99"/>
        <w:sz w:val="24"/>
        <w:szCs w:val="24"/>
      </w:rPr>
    </w:lvl>
    <w:lvl w:ilvl="1">
      <w:start w:val="1"/>
      <w:numFmt w:val="lowerRoman"/>
      <w:lvlText w:val="%2."/>
      <w:lvlJc w:val="left"/>
      <w:pPr>
        <w:ind w:left="1494" w:hanging="425"/>
      </w:pPr>
      <w:rPr>
        <w:rFonts w:hint="default"/>
        <w:i/>
      </w:rPr>
    </w:lvl>
    <w:lvl w:ilvl="2">
      <w:numFmt w:val="bullet"/>
      <w:lvlText w:val="•"/>
      <w:lvlJc w:val="left"/>
      <w:pPr>
        <w:ind w:left="2383" w:hanging="425"/>
      </w:pPr>
    </w:lvl>
    <w:lvl w:ilvl="3">
      <w:numFmt w:val="bullet"/>
      <w:lvlText w:val="•"/>
      <w:lvlJc w:val="left"/>
      <w:pPr>
        <w:ind w:left="3273" w:hanging="425"/>
      </w:pPr>
    </w:lvl>
    <w:lvl w:ilvl="4">
      <w:numFmt w:val="bullet"/>
      <w:lvlText w:val="•"/>
      <w:lvlJc w:val="left"/>
      <w:pPr>
        <w:ind w:left="4162" w:hanging="425"/>
      </w:pPr>
    </w:lvl>
    <w:lvl w:ilvl="5">
      <w:numFmt w:val="bullet"/>
      <w:lvlText w:val="•"/>
      <w:lvlJc w:val="left"/>
      <w:pPr>
        <w:ind w:left="5052" w:hanging="425"/>
      </w:pPr>
    </w:lvl>
    <w:lvl w:ilvl="6">
      <w:numFmt w:val="bullet"/>
      <w:lvlText w:val="•"/>
      <w:lvlJc w:val="left"/>
      <w:pPr>
        <w:ind w:left="5941" w:hanging="425"/>
      </w:pPr>
    </w:lvl>
    <w:lvl w:ilvl="7">
      <w:numFmt w:val="bullet"/>
      <w:lvlText w:val="•"/>
      <w:lvlJc w:val="left"/>
      <w:pPr>
        <w:ind w:left="6831" w:hanging="425"/>
      </w:pPr>
    </w:lvl>
    <w:lvl w:ilvl="8">
      <w:numFmt w:val="bullet"/>
      <w:lvlText w:val="•"/>
      <w:lvlJc w:val="left"/>
      <w:pPr>
        <w:ind w:left="7720" w:hanging="425"/>
      </w:pPr>
    </w:lvl>
  </w:abstractNum>
  <w:abstractNum w:abstractNumId="3" w15:restartNumberingAfterBreak="0">
    <w:nsid w:val="08944558"/>
    <w:multiLevelType w:val="hybridMultilevel"/>
    <w:tmpl w:val="7C10D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0F34E2D"/>
    <w:multiLevelType w:val="multilevel"/>
    <w:tmpl w:val="A586950E"/>
    <w:lvl w:ilvl="0">
      <w:start w:val="1"/>
      <w:numFmt w:val="upperLetter"/>
      <w:lvlText w:val="%1."/>
      <w:lvlJc w:val="left"/>
      <w:pPr>
        <w:ind w:left="604" w:hanging="425"/>
      </w:pPr>
      <w:rPr>
        <w:b w:val="0"/>
        <w:bCs w:val="0"/>
        <w:w w:val="99"/>
        <w:sz w:val="24"/>
        <w:szCs w:val="24"/>
      </w:rPr>
    </w:lvl>
    <w:lvl w:ilvl="1">
      <w:start w:val="1"/>
      <w:numFmt w:val="lowerRoman"/>
      <w:lvlText w:val="%2."/>
      <w:lvlJc w:val="left"/>
      <w:pPr>
        <w:ind w:left="1494" w:hanging="425"/>
      </w:pPr>
      <w:rPr>
        <w:rFonts w:hint="default"/>
        <w:i/>
      </w:rPr>
    </w:lvl>
    <w:lvl w:ilvl="2">
      <w:numFmt w:val="bullet"/>
      <w:lvlText w:val="•"/>
      <w:lvlJc w:val="left"/>
      <w:pPr>
        <w:ind w:left="2383" w:hanging="425"/>
      </w:pPr>
    </w:lvl>
    <w:lvl w:ilvl="3">
      <w:numFmt w:val="bullet"/>
      <w:lvlText w:val="•"/>
      <w:lvlJc w:val="left"/>
      <w:pPr>
        <w:ind w:left="3273" w:hanging="425"/>
      </w:pPr>
    </w:lvl>
    <w:lvl w:ilvl="4">
      <w:numFmt w:val="bullet"/>
      <w:lvlText w:val="•"/>
      <w:lvlJc w:val="left"/>
      <w:pPr>
        <w:ind w:left="4162" w:hanging="425"/>
      </w:pPr>
    </w:lvl>
    <w:lvl w:ilvl="5">
      <w:numFmt w:val="bullet"/>
      <w:lvlText w:val="•"/>
      <w:lvlJc w:val="left"/>
      <w:pPr>
        <w:ind w:left="5052" w:hanging="425"/>
      </w:pPr>
    </w:lvl>
    <w:lvl w:ilvl="6">
      <w:numFmt w:val="bullet"/>
      <w:lvlText w:val="•"/>
      <w:lvlJc w:val="left"/>
      <w:pPr>
        <w:ind w:left="5941" w:hanging="425"/>
      </w:pPr>
    </w:lvl>
    <w:lvl w:ilvl="7">
      <w:numFmt w:val="bullet"/>
      <w:lvlText w:val="•"/>
      <w:lvlJc w:val="left"/>
      <w:pPr>
        <w:ind w:left="6831" w:hanging="425"/>
      </w:pPr>
    </w:lvl>
    <w:lvl w:ilvl="8">
      <w:numFmt w:val="bullet"/>
      <w:lvlText w:val="•"/>
      <w:lvlJc w:val="left"/>
      <w:pPr>
        <w:ind w:left="7720" w:hanging="425"/>
      </w:pPr>
    </w:lvl>
  </w:abstractNum>
  <w:abstractNum w:abstractNumId="7"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4E8180C"/>
    <w:multiLevelType w:val="hybridMultilevel"/>
    <w:tmpl w:val="5BAC41F6"/>
    <w:lvl w:ilvl="0" w:tplc="606A5E1A">
      <w:numFmt w:val="bullet"/>
      <w:lvlText w:val="c"/>
      <w:lvlJc w:val="left"/>
      <w:pPr>
        <w:ind w:left="644"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930B4A"/>
    <w:multiLevelType w:val="hybridMultilevel"/>
    <w:tmpl w:val="5F743B1E"/>
    <w:lvl w:ilvl="0" w:tplc="606A5E1A">
      <w:numFmt w:val="bullet"/>
      <w:lvlText w:val="c"/>
      <w:lvlJc w:val="left"/>
      <w:pPr>
        <w:ind w:left="1287"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34C243B5"/>
    <w:multiLevelType w:val="hybridMultilevel"/>
    <w:tmpl w:val="59B25EEA"/>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B03041"/>
    <w:multiLevelType w:val="hybridMultilevel"/>
    <w:tmpl w:val="9BE8B86E"/>
    <w:lvl w:ilvl="0" w:tplc="0410000F">
      <w:start w:val="1"/>
      <w:numFmt w:val="decimal"/>
      <w:lvlText w:val="%1."/>
      <w:lvlJc w:val="left"/>
      <w:pPr>
        <w:ind w:left="360"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72029D3"/>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58D4184E"/>
    <w:multiLevelType w:val="hybridMultilevel"/>
    <w:tmpl w:val="0C42B8B8"/>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607B3F"/>
    <w:multiLevelType w:val="hybridMultilevel"/>
    <w:tmpl w:val="67F803A2"/>
    <w:lvl w:ilvl="0" w:tplc="606A5E1A">
      <w:numFmt w:val="bullet"/>
      <w:lvlText w:val="c"/>
      <w:lvlJc w:val="left"/>
      <w:pPr>
        <w:ind w:left="720" w:hanging="360"/>
      </w:pPr>
      <w:rPr>
        <w:rFonts w:ascii="Webdings" w:eastAsia="Times New Roman" w:hAnsi="Webdings" w:cs="Times New Roman" w:hint="default"/>
      </w:rPr>
    </w:lvl>
    <w:lvl w:ilvl="1" w:tplc="2ABCE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844265"/>
    <w:multiLevelType w:val="hybridMultilevel"/>
    <w:tmpl w:val="C9C65212"/>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2"/>
  </w:num>
  <w:num w:numId="11">
    <w:abstractNumId w:val="9"/>
  </w:num>
  <w:num w:numId="12">
    <w:abstractNumId w:val="8"/>
  </w:num>
  <w:num w:numId="13">
    <w:abstractNumId w:val="4"/>
  </w:num>
  <w:num w:numId="14">
    <w:abstractNumId w:val="10"/>
  </w:num>
  <w:num w:numId="15">
    <w:abstractNumId w:val="17"/>
  </w:num>
  <w:num w:numId="16">
    <w:abstractNumId w:val="16"/>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4E"/>
    <w:rsid w:val="00091D49"/>
    <w:rsid w:val="000D66CC"/>
    <w:rsid w:val="00162F3B"/>
    <w:rsid w:val="001A551B"/>
    <w:rsid w:val="002122AD"/>
    <w:rsid w:val="00290B82"/>
    <w:rsid w:val="00317798"/>
    <w:rsid w:val="004A5455"/>
    <w:rsid w:val="005623AC"/>
    <w:rsid w:val="005F651D"/>
    <w:rsid w:val="00603687"/>
    <w:rsid w:val="006E3114"/>
    <w:rsid w:val="0078391F"/>
    <w:rsid w:val="00787E91"/>
    <w:rsid w:val="007C55A3"/>
    <w:rsid w:val="00806B7E"/>
    <w:rsid w:val="00823DD9"/>
    <w:rsid w:val="008D7EBA"/>
    <w:rsid w:val="008F5AA3"/>
    <w:rsid w:val="00933FC9"/>
    <w:rsid w:val="009E732D"/>
    <w:rsid w:val="00A07F27"/>
    <w:rsid w:val="00A11F4E"/>
    <w:rsid w:val="00A36C0F"/>
    <w:rsid w:val="00A37146"/>
    <w:rsid w:val="00A54137"/>
    <w:rsid w:val="00A5540D"/>
    <w:rsid w:val="00A55A91"/>
    <w:rsid w:val="00B341C9"/>
    <w:rsid w:val="00C72917"/>
    <w:rsid w:val="00CE77F5"/>
    <w:rsid w:val="00D564B6"/>
    <w:rsid w:val="00DB4257"/>
    <w:rsid w:val="00E75C98"/>
    <w:rsid w:val="00EA1CB3"/>
    <w:rsid w:val="00F83363"/>
    <w:rsid w:val="00F865C4"/>
    <w:rsid w:val="00FC56A7"/>
    <w:rsid w:val="00FD1ED2"/>
    <w:rsid w:val="00FD66DA"/>
    <w:rsid w:val="00FE7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8CCB"/>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character" w:styleId="Enfasigrassetto">
    <w:name w:val="Strong"/>
    <w:basedOn w:val="Carpredefinitoparagrafo"/>
    <w:uiPriority w:val="22"/>
    <w:qFormat/>
    <w:rsid w:val="00A36C0F"/>
    <w:rPr>
      <w:b/>
      <w:bCs/>
    </w:rPr>
  </w:style>
  <w:style w:type="paragraph" w:styleId="Paragrafoelenco">
    <w:name w:val="List Paragraph"/>
    <w:basedOn w:val="Normale"/>
    <w:uiPriority w:val="34"/>
    <w:qFormat/>
    <w:rsid w:val="00162F3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7120">
      <w:bodyDiv w:val="1"/>
      <w:marLeft w:val="0"/>
      <w:marRight w:val="0"/>
      <w:marTop w:val="0"/>
      <w:marBottom w:val="0"/>
      <w:divBdr>
        <w:top w:val="none" w:sz="0" w:space="0" w:color="auto"/>
        <w:left w:val="none" w:sz="0" w:space="0" w:color="auto"/>
        <w:bottom w:val="none" w:sz="0" w:space="0" w:color="auto"/>
        <w:right w:val="none" w:sz="0" w:space="0" w:color="auto"/>
      </w:divBdr>
      <w:divsChild>
        <w:div w:id="56819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urgiapiu@pec.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urgiapiu@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almurgiapi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lmurgiapiu@pec.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0DF7-4235-4FF3-B3A3-141268FC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9</cp:revision>
  <dcterms:created xsi:type="dcterms:W3CDTF">2019-07-02T09:50:00Z</dcterms:created>
  <dcterms:modified xsi:type="dcterms:W3CDTF">2020-08-29T16:49:00Z</dcterms:modified>
</cp:coreProperties>
</file>